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80B0F" w14:textId="77777777" w:rsidR="00195247" w:rsidRPr="00243A40" w:rsidRDefault="00195247" w:rsidP="00195247">
      <w:pPr>
        <w:shd w:val="clear" w:color="auto" w:fill="FFFFFF" w:themeFill="background1"/>
        <w:spacing w:after="0" w:line="480" w:lineRule="auto"/>
        <w:jc w:val="center"/>
        <w:rPr>
          <w:rFonts w:ascii="Times New Roman" w:eastAsia="Times New Roman" w:hAnsi="Times New Roman" w:cs="Times New Roman"/>
          <w:sz w:val="24"/>
          <w:szCs w:val="24"/>
        </w:rPr>
      </w:pPr>
    </w:p>
    <w:p w14:paraId="25B07DEB" w14:textId="6E3B6E6C" w:rsidR="00624E71" w:rsidRPr="00243A40" w:rsidRDefault="00E15024" w:rsidP="00195247">
      <w:pPr>
        <w:shd w:val="clear" w:color="auto" w:fill="FFFFFF" w:themeFill="background1"/>
        <w:spacing w:after="0" w:line="48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Burnout and workload among healthcare workers in Saudi Arabia</w:t>
      </w:r>
    </w:p>
    <w:p w14:paraId="6928DD27" w14:textId="5BA0579E" w:rsidR="00195247" w:rsidRPr="00243A40" w:rsidRDefault="00E15024" w:rsidP="00195247">
      <w:pPr>
        <w:shd w:val="clear" w:color="auto" w:fill="FFFFFF" w:themeFill="background1"/>
        <w:spacing w:after="0" w:line="48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Name</w:t>
      </w:r>
    </w:p>
    <w:p w14:paraId="12C0B1B9" w14:textId="314E2DED" w:rsidR="00195247" w:rsidRPr="00243A40" w:rsidRDefault="00E15024" w:rsidP="00195247">
      <w:pPr>
        <w:shd w:val="clear" w:color="auto" w:fill="FFFFFF" w:themeFill="background1"/>
        <w:spacing w:after="0" w:line="48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Department</w:t>
      </w:r>
    </w:p>
    <w:p w14:paraId="6E8D50F5" w14:textId="1F44BBA9" w:rsidR="00195247" w:rsidRPr="00243A40" w:rsidRDefault="00E15024" w:rsidP="00195247">
      <w:pPr>
        <w:shd w:val="clear" w:color="auto" w:fill="FFFFFF" w:themeFill="background1"/>
        <w:spacing w:after="0" w:line="48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Institution</w:t>
      </w:r>
    </w:p>
    <w:p w14:paraId="3B7767B9" w14:textId="2ADFFEB7" w:rsidR="00195247" w:rsidRPr="00243A40" w:rsidRDefault="00E15024" w:rsidP="00195247">
      <w:pPr>
        <w:shd w:val="clear" w:color="auto" w:fill="FFFFFF" w:themeFill="background1"/>
        <w:spacing w:after="0" w:line="48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Institution address</w:t>
      </w:r>
    </w:p>
    <w:p w14:paraId="45FB3E2E" w14:textId="528D485F"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111E404D" w14:textId="50959101"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14E8B4B3" w14:textId="3E68E8A1"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59B14BC4" w14:textId="01B491E6"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74DC30E" w14:textId="4D40A0CB"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36558C3" w14:textId="220B1745"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1E887129" w14:textId="7369E31F"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03B0310" w14:textId="32F15EBF"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70CC885F" w14:textId="71988D2F"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46D3AD7" w14:textId="6D76F9D5"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85B5545" w14:textId="32E2F954"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883ED5F" w14:textId="083637E5"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230B12A0" w14:textId="7AD65412"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B642F7A" w14:textId="1D7E1564"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09076E67" w14:textId="7D232D6C"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4992776D" w14:textId="12FC7FB8" w:rsidR="00195247" w:rsidRPr="00243A40" w:rsidRDefault="00195247" w:rsidP="00DC32C0">
      <w:pPr>
        <w:shd w:val="clear" w:color="auto" w:fill="FFFFFF" w:themeFill="background1"/>
        <w:spacing w:after="0" w:line="480" w:lineRule="auto"/>
        <w:jc w:val="both"/>
        <w:rPr>
          <w:rFonts w:ascii="Times New Roman" w:eastAsia="Times New Roman" w:hAnsi="Times New Roman" w:cs="Times New Roman"/>
          <w:sz w:val="24"/>
          <w:szCs w:val="24"/>
        </w:rPr>
      </w:pPr>
    </w:p>
    <w:p w14:paraId="78179D1A" w14:textId="77777777" w:rsidR="00195247" w:rsidRPr="00243A40" w:rsidRDefault="00E15024" w:rsidP="00195247">
      <w:pPr>
        <w:shd w:val="clear" w:color="auto" w:fill="FFFFFF" w:themeFill="background1"/>
        <w:spacing w:after="0" w:line="48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Word count: 1512</w:t>
      </w:r>
    </w:p>
    <w:p w14:paraId="056F24A3" w14:textId="7E03EFE8" w:rsidR="00A8241D" w:rsidRPr="00243A40" w:rsidRDefault="00E15024" w:rsidP="00195247">
      <w:pPr>
        <w:shd w:val="clear" w:color="auto" w:fill="FFFFFF" w:themeFill="background1"/>
        <w:spacing w:after="0" w:line="480" w:lineRule="auto"/>
        <w:jc w:val="center"/>
        <w:rPr>
          <w:rFonts w:ascii="Times New Roman" w:hAnsi="Times New Roman" w:cs="Times New Roman"/>
          <w:sz w:val="24"/>
          <w:szCs w:val="24"/>
        </w:rPr>
      </w:pPr>
      <w:r w:rsidRPr="00243A40">
        <w:rPr>
          <w:rFonts w:ascii="Times New Roman" w:hAnsi="Times New Roman" w:cs="Times New Roman"/>
          <w:sz w:val="24"/>
          <w:szCs w:val="24"/>
        </w:rPr>
        <w:lastRenderedPageBreak/>
        <w:t>Introduction</w:t>
      </w:r>
    </w:p>
    <w:p w14:paraId="048894BE" w14:textId="5B6C19C3" w:rsidR="00A8241D" w:rsidRPr="00243A40" w:rsidRDefault="00E15024" w:rsidP="00DC32C0">
      <w:pPr>
        <w:spacing w:line="480" w:lineRule="auto"/>
        <w:rPr>
          <w:rFonts w:ascii="Times New Roman" w:hAnsi="Times New Roman" w:cs="Times New Roman"/>
          <w:sz w:val="24"/>
          <w:szCs w:val="24"/>
        </w:rPr>
      </w:pPr>
      <w:r w:rsidRPr="00243A40">
        <w:rPr>
          <w:rFonts w:ascii="Times New Roman" w:hAnsi="Times New Roman" w:cs="Times New Roman"/>
          <w:sz w:val="24"/>
          <w:szCs w:val="24"/>
        </w:rPr>
        <w:t>Healthcare workers in Saudi Arabia experience burnout as a result of longer-term interpersonal stressors on the job. Burnout entails workstation stress alongside satisfaction and tends to affect the healthcare employees. It is categorized into three main major components including low personal accomplishment (PA), depersonalization, and emotional exhaustion.</w:t>
      </w:r>
      <w:r w:rsidR="004E5633" w:rsidRPr="00243A40">
        <w:rPr>
          <w:rFonts w:ascii="Times New Roman" w:hAnsi="Times New Roman" w:cs="Times New Roman"/>
          <w:sz w:val="24"/>
          <w:szCs w:val="24"/>
        </w:rPr>
        <w:t xml:space="preserve"> Emotional intelligence occurs when the staff is emotionally depleted since overwhelming work requires depletion of respective </w:t>
      </w:r>
      <w:r w:rsidR="00A17602" w:rsidRPr="00243A40">
        <w:rPr>
          <w:rFonts w:ascii="Times New Roman" w:hAnsi="Times New Roman" w:cs="Times New Roman"/>
          <w:sz w:val="24"/>
          <w:szCs w:val="24"/>
        </w:rPr>
        <w:t>employees’</w:t>
      </w:r>
      <w:r w:rsidR="004E5633" w:rsidRPr="00243A40">
        <w:rPr>
          <w:rFonts w:ascii="Times New Roman" w:hAnsi="Times New Roman" w:cs="Times New Roman"/>
          <w:sz w:val="24"/>
          <w:szCs w:val="24"/>
        </w:rPr>
        <w:t xml:space="preserve"> energy, emotion as well as physical resources. </w:t>
      </w:r>
      <w:r w:rsidR="00A17602" w:rsidRPr="00243A40">
        <w:rPr>
          <w:rFonts w:ascii="Times New Roman" w:hAnsi="Times New Roman" w:cs="Times New Roman"/>
          <w:sz w:val="24"/>
          <w:szCs w:val="24"/>
        </w:rPr>
        <w:t>The depersonalization aspect takes effect when the employees feel detached from their respective work assignments. Low personal accomplishment tends to take place when the workers feel a lack of achievement as well as productivity at work as well as feelings of inefficacy that the employees view them as a declined personal accomplishment.</w:t>
      </w:r>
    </w:p>
    <w:p w14:paraId="5FC7A4CB" w14:textId="4DCE67F3" w:rsidR="00ED5934" w:rsidRPr="00243A40" w:rsidRDefault="00E15024" w:rsidP="00DC32C0">
      <w:pPr>
        <w:spacing w:line="480" w:lineRule="auto"/>
        <w:rPr>
          <w:rFonts w:ascii="Times New Roman" w:hAnsi="Times New Roman" w:cs="Times New Roman"/>
          <w:sz w:val="24"/>
          <w:szCs w:val="24"/>
        </w:rPr>
      </w:pPr>
      <w:r w:rsidRPr="00243A40">
        <w:rPr>
          <w:rFonts w:ascii="Times New Roman" w:hAnsi="Times New Roman" w:cs="Times New Roman"/>
          <w:sz w:val="24"/>
          <w:szCs w:val="24"/>
        </w:rPr>
        <w:t>The healthcare sector is opinioned as a very stressful occupation as well as at risk from stress hence experience more staff turnover rates, absenteeism coupled with staff burnout compared to other professionals. The medical staff is mandated to offer patient's emotional alongside physical support required for their patients. They are always moving from one patient to another responding to emergencies and quickly as well as efficiently</w:t>
      </w:r>
      <w:r w:rsidR="00A259E8" w:rsidRPr="00243A40">
        <w:rPr>
          <w:rFonts w:ascii="Times New Roman" w:hAnsi="Times New Roman" w:cs="Times New Roman"/>
          <w:sz w:val="24"/>
          <w:szCs w:val="24"/>
        </w:rPr>
        <w:t>. Burnout among Healthcare workers may result in sleep deprivation that results in physical challenges such as cardiovascular disease. Furthermore, healthcare physicians may start making unnecessary errors hence risking the life of their patients</w:t>
      </w:r>
      <w:r w:rsidR="00367C60">
        <w:rPr>
          <w:rFonts w:ascii="Times New Roman" w:hAnsi="Times New Roman" w:cs="Times New Roman"/>
          <w:sz w:val="24"/>
          <w:szCs w:val="24"/>
        </w:rPr>
        <w:t>. (1)</w:t>
      </w:r>
    </w:p>
    <w:p w14:paraId="2CCA7AB5" w14:textId="40D0B363" w:rsidR="006973E2" w:rsidRPr="00243A40" w:rsidRDefault="00E15024" w:rsidP="00DC32C0">
      <w:pPr>
        <w:spacing w:line="480" w:lineRule="auto"/>
        <w:rPr>
          <w:rFonts w:ascii="Times New Roman" w:hAnsi="Times New Roman" w:cs="Times New Roman"/>
          <w:sz w:val="24"/>
          <w:szCs w:val="24"/>
        </w:rPr>
      </w:pPr>
      <w:r w:rsidRPr="00243A40">
        <w:rPr>
          <w:rFonts w:ascii="Times New Roman" w:hAnsi="Times New Roman" w:cs="Times New Roman"/>
          <w:sz w:val="24"/>
          <w:szCs w:val="24"/>
        </w:rPr>
        <w:t xml:space="preserve">The Saudi Arabian government has a critical role in mitigating the risks associated with healthcare Burnout and workload. Healthcare burnout occurs as a result of poor compensation packages, stress, unhealthy factors such as poor diet and inadequate sleep, lack of authority, and poor management alongside executing policies. Increased levels of frustration among healthcare </w:t>
      </w:r>
      <w:r w:rsidRPr="00243A40">
        <w:rPr>
          <w:rFonts w:ascii="Times New Roman" w:hAnsi="Times New Roman" w:cs="Times New Roman"/>
          <w:sz w:val="24"/>
          <w:szCs w:val="24"/>
        </w:rPr>
        <w:lastRenderedPageBreak/>
        <w:t>employees tend to negatively impact healthcare interactions with their respective patients. Consequently, there is a need to identify a way out to eradicate the healthcare burnout to mitigate the risk exposure to their respective patients.</w:t>
      </w:r>
    </w:p>
    <w:p w14:paraId="568A30CF" w14:textId="3153880C" w:rsidR="00A63307" w:rsidRPr="00243A40" w:rsidRDefault="00E15024" w:rsidP="00DC32C0">
      <w:pPr>
        <w:spacing w:line="480" w:lineRule="auto"/>
        <w:rPr>
          <w:rFonts w:ascii="Times New Roman" w:hAnsi="Times New Roman" w:cs="Times New Roman"/>
          <w:sz w:val="24"/>
          <w:szCs w:val="24"/>
        </w:rPr>
      </w:pPr>
      <w:r w:rsidRPr="00243A40">
        <w:rPr>
          <w:rFonts w:ascii="Times New Roman" w:hAnsi="Times New Roman" w:cs="Times New Roman"/>
          <w:sz w:val="24"/>
          <w:szCs w:val="24"/>
        </w:rPr>
        <w:t>What will be done?</w:t>
      </w:r>
    </w:p>
    <w:p w14:paraId="29CF859B" w14:textId="11F4A660" w:rsidR="00A63307" w:rsidRPr="00243A40" w:rsidRDefault="00E15024" w:rsidP="00DC32C0">
      <w:pPr>
        <w:spacing w:line="480" w:lineRule="auto"/>
        <w:rPr>
          <w:rFonts w:ascii="Times New Roman" w:hAnsi="Times New Roman" w:cs="Times New Roman"/>
          <w:sz w:val="24"/>
          <w:szCs w:val="24"/>
        </w:rPr>
      </w:pPr>
      <w:r w:rsidRPr="00243A40">
        <w:rPr>
          <w:rFonts w:ascii="Times New Roman" w:hAnsi="Times New Roman" w:cs="Times New Roman"/>
          <w:sz w:val="24"/>
          <w:szCs w:val="24"/>
        </w:rPr>
        <w:t>Patient satisfaction is a global outcome parameter adopted by the healthcare sector to measure health system performance.</w:t>
      </w:r>
      <w:r w:rsidR="007679E2" w:rsidRPr="00243A40">
        <w:rPr>
          <w:rFonts w:ascii="Times New Roman" w:hAnsi="Times New Roman" w:cs="Times New Roman"/>
          <w:sz w:val="24"/>
          <w:szCs w:val="24"/>
        </w:rPr>
        <w:t xml:space="preserve"> The patient’s level of </w:t>
      </w:r>
      <w:r w:rsidR="00A96B31" w:rsidRPr="00243A40">
        <w:rPr>
          <w:rFonts w:ascii="Times New Roman" w:hAnsi="Times New Roman" w:cs="Times New Roman"/>
          <w:sz w:val="24"/>
          <w:szCs w:val="24"/>
        </w:rPr>
        <w:t xml:space="preserve">satisfaction is based on his or her ability to judge all aspects of care that incorporate the technical process, interpersonal process, and lastly the outcomes of care. The healthcare </w:t>
      </w:r>
      <w:r w:rsidR="005D6970" w:rsidRPr="00243A40">
        <w:rPr>
          <w:rFonts w:ascii="Times New Roman" w:hAnsi="Times New Roman" w:cs="Times New Roman"/>
          <w:sz w:val="24"/>
          <w:szCs w:val="24"/>
        </w:rPr>
        <w:t>facilities</w:t>
      </w:r>
      <w:r w:rsidR="00A96B31" w:rsidRPr="00243A40">
        <w:rPr>
          <w:rFonts w:ascii="Times New Roman" w:hAnsi="Times New Roman" w:cs="Times New Roman"/>
          <w:sz w:val="24"/>
          <w:szCs w:val="24"/>
        </w:rPr>
        <w:t xml:space="preserve"> experience huge workloads due to shorter hospital stays, increased average patient acuity, inadequate support resources as well as national nurse shortage.</w:t>
      </w:r>
      <w:r w:rsidR="00AC2775" w:rsidRPr="00243A40">
        <w:rPr>
          <w:rFonts w:ascii="Times New Roman" w:hAnsi="Times New Roman" w:cs="Times New Roman"/>
          <w:sz w:val="24"/>
          <w:szCs w:val="24"/>
        </w:rPr>
        <w:t xml:space="preserve"> </w:t>
      </w:r>
      <w:r w:rsidR="00C80886" w:rsidRPr="00243A40">
        <w:rPr>
          <w:rFonts w:ascii="Times New Roman" w:hAnsi="Times New Roman" w:cs="Times New Roman"/>
          <w:sz w:val="24"/>
          <w:szCs w:val="24"/>
        </w:rPr>
        <w:t>Increased workloads result in healthcare workers burnout as well as job dissatisfaction hence poor patient outcomes and understaff of healthcare workers</w:t>
      </w:r>
      <w:r w:rsidR="00367C60">
        <w:rPr>
          <w:rFonts w:ascii="Times New Roman" w:hAnsi="Times New Roman" w:cs="Times New Roman"/>
          <w:sz w:val="24"/>
          <w:szCs w:val="24"/>
        </w:rPr>
        <w:t xml:space="preserve"> (2)</w:t>
      </w:r>
    </w:p>
    <w:p w14:paraId="5BCBE855" w14:textId="6CDC71A1" w:rsidR="003A5828"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hAnsi="Times New Roman" w:cs="Times New Roman"/>
          <w:sz w:val="24"/>
          <w:szCs w:val="24"/>
        </w:rPr>
        <w:t xml:space="preserve">The government should create a policy that guides healthcare management to provide </w:t>
      </w:r>
      <w:r w:rsidR="003D7856" w:rsidRPr="00243A40">
        <w:rPr>
          <w:rFonts w:ascii="Times New Roman" w:hAnsi="Times New Roman" w:cs="Times New Roman"/>
          <w:sz w:val="24"/>
          <w:szCs w:val="24"/>
        </w:rPr>
        <w:t>clear</w:t>
      </w:r>
      <w:r w:rsidRPr="00243A40">
        <w:rPr>
          <w:rFonts w:ascii="Times New Roman" w:hAnsi="Times New Roman" w:cs="Times New Roman"/>
          <w:sz w:val="24"/>
          <w:szCs w:val="24"/>
        </w:rPr>
        <w:t xml:space="preserve"> healthcare </w:t>
      </w:r>
      <w:r w:rsidR="003D7856" w:rsidRPr="00243A40">
        <w:rPr>
          <w:rFonts w:ascii="Times New Roman" w:hAnsi="Times New Roman" w:cs="Times New Roman"/>
          <w:sz w:val="24"/>
          <w:szCs w:val="24"/>
        </w:rPr>
        <w:t xml:space="preserve">work </w:t>
      </w:r>
      <w:r w:rsidRPr="00243A40">
        <w:rPr>
          <w:rFonts w:ascii="Times New Roman" w:hAnsi="Times New Roman" w:cs="Times New Roman"/>
          <w:sz w:val="24"/>
          <w:szCs w:val="24"/>
        </w:rPr>
        <w:t>schedules</w:t>
      </w:r>
      <w:r w:rsidR="003D7856" w:rsidRPr="00243A40">
        <w:rPr>
          <w:rFonts w:ascii="Times New Roman" w:hAnsi="Times New Roman" w:cs="Times New Roman"/>
          <w:sz w:val="24"/>
          <w:szCs w:val="24"/>
        </w:rPr>
        <w:t xml:space="preserve">. The work schedules need to clearly state the maximum number of hours that a healthcare officer should work on a given day not exceeding six hours a day for five days a week. Although some of the policies may exist in healthcare, poor execution of the policies has resulted in poor management of healthcare officers hence increased workloads and dissatisfaction amongst them. </w:t>
      </w:r>
      <w:proofErr w:type="spellStart"/>
      <w:r w:rsidR="000463DA" w:rsidRPr="00243A40">
        <w:rPr>
          <w:rFonts w:ascii="Times New Roman" w:eastAsia="Times New Roman" w:hAnsi="Times New Roman" w:cs="Times New Roman"/>
          <w:sz w:val="24"/>
          <w:szCs w:val="24"/>
        </w:rPr>
        <w:t>Nantsupawat</w:t>
      </w:r>
      <w:proofErr w:type="spellEnd"/>
      <w:r w:rsidR="000463DA" w:rsidRPr="00243A40">
        <w:rPr>
          <w:rFonts w:ascii="Times New Roman" w:eastAsia="Times New Roman" w:hAnsi="Times New Roman" w:cs="Times New Roman"/>
          <w:sz w:val="24"/>
          <w:szCs w:val="24"/>
        </w:rPr>
        <w:t xml:space="preserve"> et al</w:t>
      </w:r>
      <w:r w:rsidR="00593C3D" w:rsidRPr="00243A40">
        <w:rPr>
          <w:rFonts w:ascii="Times New Roman" w:eastAsia="Times New Roman" w:hAnsi="Times New Roman" w:cs="Times New Roman"/>
          <w:sz w:val="24"/>
          <w:szCs w:val="24"/>
        </w:rPr>
        <w:t xml:space="preserve"> puts that</w:t>
      </w:r>
      <w:r w:rsidR="000463DA" w:rsidRPr="00243A40">
        <w:rPr>
          <w:rFonts w:ascii="Times New Roman" w:eastAsia="Times New Roman" w:hAnsi="Times New Roman" w:cs="Times New Roman"/>
          <w:sz w:val="24"/>
          <w:szCs w:val="24"/>
        </w:rPr>
        <w:t xml:space="preserve"> suggest that 17 percent of the nurses are dissatisfied with their respective while 10 percent reported the intention to look for</w:t>
      </w:r>
      <w:r w:rsidR="00A40FB7">
        <w:rPr>
          <w:rFonts w:ascii="Times New Roman" w:eastAsia="Times New Roman" w:hAnsi="Times New Roman" w:cs="Times New Roman"/>
          <w:sz w:val="24"/>
          <w:szCs w:val="24"/>
        </w:rPr>
        <w:t xml:space="preserve"> </w:t>
      </w:r>
      <w:r w:rsidR="000463DA" w:rsidRPr="00243A40">
        <w:rPr>
          <w:rFonts w:ascii="Times New Roman" w:eastAsia="Times New Roman" w:hAnsi="Times New Roman" w:cs="Times New Roman"/>
          <w:sz w:val="24"/>
          <w:szCs w:val="24"/>
        </w:rPr>
        <w:t>greener pastures in other workplaces within one year</w:t>
      </w:r>
      <w:r w:rsidR="00593C3D" w:rsidRPr="00243A40">
        <w:rPr>
          <w:rFonts w:ascii="Times New Roman" w:eastAsia="Times New Roman" w:hAnsi="Times New Roman" w:cs="Times New Roman"/>
          <w:sz w:val="24"/>
          <w:szCs w:val="24"/>
        </w:rPr>
        <w:t>. (</w:t>
      </w:r>
      <w:r w:rsidR="00367C60">
        <w:rPr>
          <w:rFonts w:ascii="Times New Roman" w:eastAsia="Times New Roman" w:hAnsi="Times New Roman" w:cs="Times New Roman"/>
          <w:sz w:val="24"/>
          <w:szCs w:val="24"/>
        </w:rPr>
        <w:t>2</w:t>
      </w:r>
      <w:r w:rsidR="00593C3D" w:rsidRPr="00243A40">
        <w:rPr>
          <w:rFonts w:ascii="Times New Roman" w:eastAsia="Times New Roman" w:hAnsi="Times New Roman" w:cs="Times New Roman"/>
          <w:sz w:val="24"/>
          <w:szCs w:val="24"/>
        </w:rPr>
        <w:t>)</w:t>
      </w:r>
    </w:p>
    <w:p w14:paraId="412A6D78" w14:textId="793C7ED1" w:rsidR="00C2539C"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 xml:space="preserve">The </w:t>
      </w:r>
      <w:r w:rsidR="00A46068" w:rsidRPr="00243A40">
        <w:rPr>
          <w:rFonts w:ascii="Times New Roman" w:eastAsia="Times New Roman" w:hAnsi="Times New Roman" w:cs="Times New Roman"/>
          <w:sz w:val="24"/>
          <w:szCs w:val="24"/>
        </w:rPr>
        <w:t>government</w:t>
      </w:r>
      <w:r w:rsidRPr="00243A40">
        <w:rPr>
          <w:rFonts w:ascii="Times New Roman" w:eastAsia="Times New Roman" w:hAnsi="Times New Roman" w:cs="Times New Roman"/>
          <w:sz w:val="24"/>
          <w:szCs w:val="24"/>
        </w:rPr>
        <w:t xml:space="preserve"> and other stakeholders must enhance the proper training of healthcare managers</w:t>
      </w:r>
      <w:r w:rsidR="00A46068" w:rsidRPr="00243A40">
        <w:rPr>
          <w:rFonts w:ascii="Times New Roman" w:eastAsia="Times New Roman" w:hAnsi="Times New Roman" w:cs="Times New Roman"/>
          <w:sz w:val="24"/>
          <w:szCs w:val="24"/>
        </w:rPr>
        <w:t xml:space="preserve"> within one year. Proper leadership skills as well as extensive experience should be key in seeking healthcare administration. The organizational leaders need to avert high workload among the </w:t>
      </w:r>
      <w:r w:rsidR="00A46068" w:rsidRPr="00243A40">
        <w:rPr>
          <w:rFonts w:ascii="Times New Roman" w:eastAsia="Times New Roman" w:hAnsi="Times New Roman" w:cs="Times New Roman"/>
          <w:sz w:val="24"/>
          <w:szCs w:val="24"/>
        </w:rPr>
        <w:lastRenderedPageBreak/>
        <w:t xml:space="preserve">healthcare workers by recruiting more employees within the facility hence assign the healthcare employees with effective time to relax their mind. </w:t>
      </w:r>
      <w:r w:rsidRPr="00243A40">
        <w:rPr>
          <w:rFonts w:ascii="Times New Roman" w:eastAsia="Times New Roman" w:hAnsi="Times New Roman" w:cs="Times New Roman"/>
          <w:sz w:val="24"/>
          <w:szCs w:val="24"/>
        </w:rPr>
        <w:t xml:space="preserve">The healthcare workers with relevant skills find it very easy to circumnavigate and work to maximize patient benefit. </w:t>
      </w:r>
      <w:r w:rsidR="00DC32C0" w:rsidRPr="00243A40">
        <w:rPr>
          <w:rFonts w:ascii="Times New Roman" w:eastAsia="Times New Roman" w:hAnsi="Times New Roman" w:cs="Times New Roman"/>
          <w:sz w:val="24"/>
          <w:szCs w:val="24"/>
        </w:rPr>
        <w:t xml:space="preserve"> Chemali et al </w:t>
      </w:r>
      <w:r w:rsidR="00593C3D" w:rsidRPr="00243A40">
        <w:rPr>
          <w:rFonts w:ascii="Times New Roman" w:eastAsia="Times New Roman" w:hAnsi="Times New Roman" w:cs="Times New Roman"/>
          <w:sz w:val="24"/>
          <w:szCs w:val="24"/>
        </w:rPr>
        <w:t>suggests that</w:t>
      </w:r>
      <w:r w:rsidRPr="00243A40">
        <w:rPr>
          <w:rFonts w:ascii="Times New Roman" w:eastAsia="Times New Roman" w:hAnsi="Times New Roman" w:cs="Times New Roman"/>
          <w:sz w:val="24"/>
          <w:szCs w:val="24"/>
        </w:rPr>
        <w:t xml:space="preserve"> Ministry of Health should recruit chief administrators with relevant skills to eradicate the inefficiencies experienced due to poor human resource management. The administrators should ensure that the nurses in the government healthcare institutions are accommodated with adequate flexible schedules hence mitigate fatigue among the </w:t>
      </w:r>
      <w:r w:rsidR="00B8663A" w:rsidRPr="00243A40">
        <w:rPr>
          <w:rFonts w:ascii="Times New Roman" w:eastAsia="Times New Roman" w:hAnsi="Times New Roman" w:cs="Times New Roman"/>
          <w:sz w:val="24"/>
          <w:szCs w:val="24"/>
        </w:rPr>
        <w:t>nurses.</w:t>
      </w:r>
      <w:r w:rsidR="00B8663A">
        <w:rPr>
          <w:rFonts w:ascii="Times New Roman" w:eastAsia="Times New Roman" w:hAnsi="Times New Roman" w:cs="Times New Roman"/>
          <w:sz w:val="24"/>
          <w:szCs w:val="24"/>
        </w:rPr>
        <w:t xml:space="preserve"> (</w:t>
      </w:r>
      <w:r w:rsidR="00A40FB7">
        <w:rPr>
          <w:rFonts w:ascii="Times New Roman" w:eastAsia="Times New Roman" w:hAnsi="Times New Roman" w:cs="Times New Roman"/>
          <w:sz w:val="24"/>
          <w:szCs w:val="24"/>
        </w:rPr>
        <w:t>3)</w:t>
      </w:r>
    </w:p>
    <w:p w14:paraId="4A93C842" w14:textId="173D4DE8" w:rsidR="00C2539C"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 xml:space="preserve">The government through the ministry of Health and Ministry of Finance should create and other stakeholders should scale up the healthcare employee's salary and execute within one year. Poor compensation among the employees is the major reason for employee dissatisfaction as well as burnout. The employees want to live decent lives like their peers who are highly compensated. Consequently, the employees are coerced to look for part-time employment from private institutions to increase their earnings. </w:t>
      </w:r>
      <w:r w:rsidR="00D01839" w:rsidRPr="00243A40">
        <w:rPr>
          <w:rFonts w:ascii="Times New Roman" w:eastAsia="Times New Roman" w:hAnsi="Times New Roman" w:cs="Times New Roman"/>
          <w:sz w:val="24"/>
          <w:szCs w:val="24"/>
        </w:rPr>
        <w:t xml:space="preserve">Such employees would be burnout within a few months due to working extra hours than the recommended. </w:t>
      </w:r>
      <w:r w:rsidR="00AD7455" w:rsidRPr="00243A40">
        <w:rPr>
          <w:rFonts w:ascii="Times New Roman" w:eastAsia="Times New Roman" w:hAnsi="Times New Roman" w:cs="Times New Roman"/>
          <w:sz w:val="24"/>
          <w:szCs w:val="24"/>
        </w:rPr>
        <w:t>A burnout healthcare officer would not provide give the best when handling the patient as they are fatigued hence patient dissatisfaction.</w:t>
      </w:r>
    </w:p>
    <w:p w14:paraId="25E270AF" w14:textId="4D6A80C0" w:rsidR="00BA3652"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 xml:space="preserve">The healthcare administrators should be able to monitor the employee wellbeing in their work stations. In the course of undertaking their roles, a healthcare worker is likely to release their hunger to the patients. The administrators should advise patients to share their experience with hospitals through emails, phone calls, suggestion box among others. </w:t>
      </w:r>
      <w:r w:rsidR="00E87FC4" w:rsidRPr="00243A40">
        <w:rPr>
          <w:rFonts w:ascii="Times New Roman" w:eastAsia="Times New Roman" w:hAnsi="Times New Roman" w:cs="Times New Roman"/>
          <w:sz w:val="24"/>
          <w:szCs w:val="24"/>
        </w:rPr>
        <w:t>The administrators should keenly evaluate them to determine how to improve the welfare of the employees to improve on their job satisfaction</w:t>
      </w:r>
      <w:r w:rsidR="00130887">
        <w:rPr>
          <w:rFonts w:ascii="Times New Roman" w:eastAsia="Times New Roman" w:hAnsi="Times New Roman" w:cs="Times New Roman"/>
          <w:sz w:val="24"/>
          <w:szCs w:val="24"/>
        </w:rPr>
        <w:t xml:space="preserve">. </w:t>
      </w:r>
      <w:proofErr w:type="gramStart"/>
      <w:r w:rsidR="00130887">
        <w:rPr>
          <w:rFonts w:ascii="Times New Roman" w:eastAsia="Times New Roman" w:hAnsi="Times New Roman" w:cs="Times New Roman"/>
          <w:sz w:val="24"/>
          <w:szCs w:val="24"/>
        </w:rPr>
        <w:t>(</w:t>
      </w:r>
      <w:proofErr w:type="gramEnd"/>
      <w:r w:rsidR="00130887">
        <w:rPr>
          <w:rFonts w:ascii="Times New Roman" w:eastAsia="Times New Roman" w:hAnsi="Times New Roman" w:cs="Times New Roman"/>
          <w:sz w:val="24"/>
          <w:szCs w:val="24"/>
        </w:rPr>
        <w:t>4)</w:t>
      </w:r>
    </w:p>
    <w:p w14:paraId="529E7B99" w14:textId="1462FCBF" w:rsidR="008E14B1"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Why are they doing this?</w:t>
      </w:r>
    </w:p>
    <w:p w14:paraId="3486DFB0" w14:textId="08F259BB" w:rsidR="008E14B1"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lastRenderedPageBreak/>
        <w:t xml:space="preserve">The satisfaction of the patient in a healthcare facility is depended on the wellbeing of the healthcare workers. The government and other stakeholders should ensure that </w:t>
      </w:r>
      <w:r w:rsidR="00D01CD2" w:rsidRPr="00243A40">
        <w:rPr>
          <w:rFonts w:ascii="Times New Roman" w:eastAsia="Times New Roman" w:hAnsi="Times New Roman" w:cs="Times New Roman"/>
          <w:sz w:val="24"/>
          <w:szCs w:val="24"/>
        </w:rPr>
        <w:t>they create a balanced healthcare worker with work schedules to enhance their job satisfaction and create efficiency with organizations. The workers should clearly understand the time they are required in the healthcare facilities to carry out their duties and work within 6 hours a day. This would ensure the instances of employee burnout are decreased across the country.</w:t>
      </w:r>
      <w:r w:rsidR="00130887">
        <w:rPr>
          <w:rFonts w:ascii="Times New Roman" w:eastAsia="Times New Roman" w:hAnsi="Times New Roman" w:cs="Times New Roman"/>
          <w:sz w:val="24"/>
          <w:szCs w:val="24"/>
        </w:rPr>
        <w:t xml:space="preserve"> (5)</w:t>
      </w:r>
    </w:p>
    <w:p w14:paraId="62856B0D" w14:textId="77521E02" w:rsidR="003B5FC1"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Who will do the action plan activities?</w:t>
      </w:r>
    </w:p>
    <w:p w14:paraId="2456194E" w14:textId="020C82E6" w:rsidR="003B5FC1"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 xml:space="preserve">The action plan activities would be carried forward by various employees in the organization. The team leader would be the chief administrator of the healthcare facility who would oversee that the organization delivers accordingly. </w:t>
      </w:r>
      <w:r w:rsidR="00DC32C0" w:rsidRPr="00243A40">
        <w:rPr>
          <w:rFonts w:ascii="Times New Roman" w:eastAsia="Times New Roman" w:hAnsi="Times New Roman" w:cs="Times New Roman"/>
          <w:sz w:val="24"/>
          <w:szCs w:val="24"/>
        </w:rPr>
        <w:t>Saunders suggests that t</w:t>
      </w:r>
      <w:r w:rsidRPr="00243A40">
        <w:rPr>
          <w:rFonts w:ascii="Times New Roman" w:eastAsia="Times New Roman" w:hAnsi="Times New Roman" w:cs="Times New Roman"/>
          <w:sz w:val="24"/>
          <w:szCs w:val="24"/>
        </w:rPr>
        <w:t xml:space="preserve">he quality manager in the hospital facility would also carry out specific checks and balances on the action plan before it is </w:t>
      </w:r>
      <w:r w:rsidR="00363235" w:rsidRPr="00243A40">
        <w:rPr>
          <w:rFonts w:ascii="Times New Roman" w:eastAsia="Times New Roman" w:hAnsi="Times New Roman" w:cs="Times New Roman"/>
          <w:sz w:val="24"/>
          <w:szCs w:val="24"/>
        </w:rPr>
        <w:t xml:space="preserve">availed to the healthcare employees for execution. </w:t>
      </w:r>
      <w:r w:rsidR="001E2D3D" w:rsidRPr="00243A40">
        <w:rPr>
          <w:rFonts w:ascii="Times New Roman" w:eastAsia="Times New Roman" w:hAnsi="Times New Roman" w:cs="Times New Roman"/>
          <w:sz w:val="24"/>
          <w:szCs w:val="24"/>
        </w:rPr>
        <w:t xml:space="preserve">The quality manager would monitor the effectiveness of the clinical care as well as the services rendered in consideration of the quality outcomes, cost-effectiveness as well as patient-centeredness. </w:t>
      </w:r>
      <w:r w:rsidR="00934CC8" w:rsidRPr="00243A40">
        <w:rPr>
          <w:rFonts w:ascii="Times New Roman" w:eastAsia="Times New Roman" w:hAnsi="Times New Roman" w:cs="Times New Roman"/>
          <w:sz w:val="24"/>
          <w:szCs w:val="24"/>
        </w:rPr>
        <w:t>Workman suggests t</w:t>
      </w:r>
      <w:r w:rsidR="001E2D3D" w:rsidRPr="00243A40">
        <w:rPr>
          <w:rFonts w:ascii="Times New Roman" w:eastAsia="Times New Roman" w:hAnsi="Times New Roman" w:cs="Times New Roman"/>
          <w:sz w:val="24"/>
          <w:szCs w:val="24"/>
        </w:rPr>
        <w:t>he healthcare nurses would also take part in the planned activity with an intent to better their services</w:t>
      </w:r>
      <w:r w:rsidR="00593C3D" w:rsidRPr="00243A40">
        <w:rPr>
          <w:rFonts w:ascii="Times New Roman" w:eastAsia="Times New Roman" w:hAnsi="Times New Roman" w:cs="Times New Roman"/>
          <w:sz w:val="24"/>
          <w:szCs w:val="24"/>
        </w:rPr>
        <w:t>.</w:t>
      </w:r>
      <w:r w:rsidR="00934CC8" w:rsidRPr="00243A40">
        <w:rPr>
          <w:rFonts w:ascii="Times New Roman" w:eastAsia="Times New Roman" w:hAnsi="Times New Roman" w:cs="Times New Roman"/>
          <w:sz w:val="24"/>
          <w:szCs w:val="24"/>
        </w:rPr>
        <w:t xml:space="preserve"> </w:t>
      </w:r>
      <w:r w:rsidR="001E2D3D" w:rsidRPr="00243A40">
        <w:rPr>
          <w:rFonts w:ascii="Times New Roman" w:eastAsia="Times New Roman" w:hAnsi="Times New Roman" w:cs="Times New Roman"/>
          <w:sz w:val="24"/>
          <w:szCs w:val="24"/>
        </w:rPr>
        <w:t xml:space="preserve">They would offer guidance on how they would want their plan to be executed. The healthcare operations manager would come up with the employee work schedules every month hence assisting employees to manage their time effectively.  </w:t>
      </w:r>
      <w:r w:rsidR="00060434">
        <w:rPr>
          <w:rFonts w:ascii="Times New Roman" w:eastAsia="Times New Roman" w:hAnsi="Times New Roman" w:cs="Times New Roman"/>
          <w:sz w:val="24"/>
          <w:szCs w:val="24"/>
        </w:rPr>
        <w:t>(6)</w:t>
      </w:r>
    </w:p>
    <w:p w14:paraId="39D05B57" w14:textId="79676816" w:rsidR="001E2D3D"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How can we reach the objectives and goals?</w:t>
      </w:r>
    </w:p>
    <w:p w14:paraId="0F11097C" w14:textId="24AC2AB7" w:rsidR="001E2D3D"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 xml:space="preserve">The main objective is to eradicate healthcare employee burnout and increase job satisfaction. </w:t>
      </w:r>
      <w:r w:rsidR="002102B7" w:rsidRPr="00243A40">
        <w:rPr>
          <w:rFonts w:ascii="Times New Roman" w:eastAsia="Times New Roman" w:hAnsi="Times New Roman" w:cs="Times New Roman"/>
          <w:sz w:val="24"/>
          <w:szCs w:val="24"/>
        </w:rPr>
        <w:t xml:space="preserve"> </w:t>
      </w:r>
      <w:proofErr w:type="spellStart"/>
      <w:r w:rsidR="002102B7" w:rsidRPr="00243A40">
        <w:rPr>
          <w:rFonts w:ascii="Times New Roman" w:eastAsia="Times New Roman" w:hAnsi="Times New Roman" w:cs="Times New Roman"/>
          <w:sz w:val="24"/>
          <w:szCs w:val="24"/>
        </w:rPr>
        <w:t>Ogungbamila</w:t>
      </w:r>
      <w:proofErr w:type="spellEnd"/>
      <w:r w:rsidR="002102B7" w:rsidRPr="00243A40">
        <w:rPr>
          <w:rFonts w:ascii="Times New Roman" w:eastAsia="Times New Roman" w:hAnsi="Times New Roman" w:cs="Times New Roman"/>
          <w:sz w:val="24"/>
          <w:szCs w:val="24"/>
        </w:rPr>
        <w:t xml:space="preserve"> states that </w:t>
      </w:r>
      <w:r w:rsidR="00E344B7" w:rsidRPr="00243A40">
        <w:rPr>
          <w:rFonts w:ascii="Times New Roman" w:eastAsia="Times New Roman" w:hAnsi="Times New Roman" w:cs="Times New Roman"/>
          <w:sz w:val="24"/>
          <w:szCs w:val="24"/>
        </w:rPr>
        <w:t>such can</w:t>
      </w:r>
      <w:r w:rsidR="006E2DBA" w:rsidRPr="00243A40">
        <w:rPr>
          <w:rFonts w:ascii="Times New Roman" w:eastAsia="Times New Roman" w:hAnsi="Times New Roman" w:cs="Times New Roman"/>
          <w:sz w:val="24"/>
          <w:szCs w:val="24"/>
        </w:rPr>
        <w:t xml:space="preserve"> be achieved through the active participation of all the employees during the </w:t>
      </w:r>
      <w:r w:rsidR="009A1851" w:rsidRPr="00243A40">
        <w:rPr>
          <w:rFonts w:ascii="Times New Roman" w:eastAsia="Times New Roman" w:hAnsi="Times New Roman" w:cs="Times New Roman"/>
          <w:sz w:val="24"/>
          <w:szCs w:val="24"/>
        </w:rPr>
        <w:t>“</w:t>
      </w:r>
      <w:r w:rsidR="006E2DBA" w:rsidRPr="00243A40">
        <w:rPr>
          <w:rFonts w:ascii="Times New Roman" w:eastAsia="Times New Roman" w:hAnsi="Times New Roman" w:cs="Times New Roman"/>
          <w:sz w:val="24"/>
          <w:szCs w:val="24"/>
        </w:rPr>
        <w:t xml:space="preserve">planning of the </w:t>
      </w:r>
      <w:r w:rsidR="00445782" w:rsidRPr="00243A40">
        <w:rPr>
          <w:rFonts w:ascii="Times New Roman" w:eastAsia="Times New Roman" w:hAnsi="Times New Roman" w:cs="Times New Roman"/>
          <w:sz w:val="24"/>
          <w:szCs w:val="24"/>
        </w:rPr>
        <w:t xml:space="preserve">reduced work schedules and improving their job </w:t>
      </w:r>
      <w:r w:rsidR="00445782" w:rsidRPr="00243A40">
        <w:rPr>
          <w:rFonts w:ascii="Times New Roman" w:eastAsia="Times New Roman" w:hAnsi="Times New Roman" w:cs="Times New Roman"/>
          <w:sz w:val="24"/>
          <w:szCs w:val="24"/>
        </w:rPr>
        <w:lastRenderedPageBreak/>
        <w:t>satisfaction.</w:t>
      </w:r>
      <w:r w:rsidR="00D10B7F" w:rsidRPr="00243A40">
        <w:rPr>
          <w:rFonts w:ascii="Times New Roman" w:eastAsia="Times New Roman" w:hAnsi="Times New Roman" w:cs="Times New Roman"/>
          <w:sz w:val="24"/>
          <w:szCs w:val="24"/>
        </w:rPr>
        <w:t>”</w:t>
      </w:r>
      <w:r w:rsidR="00445782" w:rsidRPr="00243A40">
        <w:rPr>
          <w:rFonts w:ascii="Times New Roman" w:eastAsia="Times New Roman" w:hAnsi="Times New Roman" w:cs="Times New Roman"/>
          <w:sz w:val="24"/>
          <w:szCs w:val="24"/>
        </w:rPr>
        <w:t xml:space="preserve"> The methodology adopted would be interviewing all the employees in the organization and analyzing the results to come up with a viable work schedule. </w:t>
      </w:r>
    </w:p>
    <w:p w14:paraId="4340DCDF" w14:textId="070374DD" w:rsidR="00445782"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Where will it be done?</w:t>
      </w:r>
    </w:p>
    <w:p w14:paraId="2AA6EAAC" w14:textId="7D81A5DA" w:rsidR="00445782"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The action plan would take place in healthcare facilities.</w:t>
      </w:r>
    </w:p>
    <w:p w14:paraId="7AD2D652" w14:textId="765E8AE0" w:rsidR="00445782"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When will it be done?</w:t>
      </w:r>
    </w:p>
    <w:p w14:paraId="689A631E" w14:textId="388FAA7D" w:rsidR="00624E71" w:rsidRPr="00243A40" w:rsidRDefault="00E15024" w:rsidP="00DC32C0">
      <w:pPr>
        <w:spacing w:line="48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The specific date on the commencement of the action plan is indicated appropriately in the action plan.</w:t>
      </w:r>
    </w:p>
    <w:p w14:paraId="7A8C4557" w14:textId="724D02D4" w:rsidR="00934CC8" w:rsidRPr="00243A40" w:rsidRDefault="00934CC8" w:rsidP="00DC32C0">
      <w:pPr>
        <w:spacing w:line="480" w:lineRule="auto"/>
        <w:rPr>
          <w:rFonts w:ascii="Times New Roman" w:eastAsia="Times New Roman" w:hAnsi="Times New Roman" w:cs="Times New Roman"/>
          <w:sz w:val="24"/>
          <w:szCs w:val="24"/>
        </w:rPr>
      </w:pPr>
    </w:p>
    <w:p w14:paraId="0F727255" w14:textId="3498EF56" w:rsidR="00934CC8" w:rsidRPr="00243A40" w:rsidRDefault="00934CC8" w:rsidP="00DC32C0">
      <w:pPr>
        <w:spacing w:line="480" w:lineRule="auto"/>
        <w:rPr>
          <w:rFonts w:ascii="Times New Roman" w:eastAsia="Times New Roman" w:hAnsi="Times New Roman" w:cs="Times New Roman"/>
          <w:sz w:val="24"/>
          <w:szCs w:val="24"/>
        </w:rPr>
      </w:pPr>
    </w:p>
    <w:p w14:paraId="6A228284" w14:textId="48F5FEB5" w:rsidR="00934CC8" w:rsidRPr="00243A40" w:rsidRDefault="00934CC8" w:rsidP="00DC32C0">
      <w:pPr>
        <w:spacing w:line="480" w:lineRule="auto"/>
        <w:rPr>
          <w:rFonts w:ascii="Times New Roman" w:eastAsia="Times New Roman" w:hAnsi="Times New Roman" w:cs="Times New Roman"/>
          <w:sz w:val="24"/>
          <w:szCs w:val="24"/>
        </w:rPr>
      </w:pPr>
    </w:p>
    <w:p w14:paraId="20395028" w14:textId="51C4BF4F" w:rsidR="00934CC8" w:rsidRPr="00243A40" w:rsidRDefault="00934CC8" w:rsidP="00DC32C0">
      <w:pPr>
        <w:spacing w:line="480" w:lineRule="auto"/>
        <w:rPr>
          <w:rFonts w:ascii="Times New Roman" w:eastAsia="Times New Roman" w:hAnsi="Times New Roman" w:cs="Times New Roman"/>
          <w:sz w:val="24"/>
          <w:szCs w:val="24"/>
        </w:rPr>
      </w:pPr>
    </w:p>
    <w:p w14:paraId="03EC1D0F" w14:textId="14237662" w:rsidR="00934CC8" w:rsidRPr="00243A40" w:rsidRDefault="00934CC8" w:rsidP="00DC32C0">
      <w:pPr>
        <w:spacing w:line="480" w:lineRule="auto"/>
        <w:rPr>
          <w:rFonts w:ascii="Times New Roman" w:eastAsia="Times New Roman" w:hAnsi="Times New Roman" w:cs="Times New Roman"/>
          <w:sz w:val="24"/>
          <w:szCs w:val="24"/>
        </w:rPr>
      </w:pPr>
    </w:p>
    <w:p w14:paraId="2F814E57" w14:textId="0EA7370D" w:rsidR="00934CC8" w:rsidRPr="00243A40" w:rsidRDefault="00934CC8" w:rsidP="00DC32C0">
      <w:pPr>
        <w:spacing w:line="480" w:lineRule="auto"/>
        <w:rPr>
          <w:rFonts w:ascii="Times New Roman" w:eastAsia="Times New Roman" w:hAnsi="Times New Roman" w:cs="Times New Roman"/>
          <w:sz w:val="24"/>
          <w:szCs w:val="24"/>
        </w:rPr>
      </w:pPr>
    </w:p>
    <w:p w14:paraId="3FF7A03A" w14:textId="19CA94E2" w:rsidR="00934CC8" w:rsidRPr="00243A40" w:rsidRDefault="00934CC8" w:rsidP="00DC32C0">
      <w:pPr>
        <w:spacing w:line="480" w:lineRule="auto"/>
        <w:rPr>
          <w:rFonts w:ascii="Times New Roman" w:eastAsia="Times New Roman" w:hAnsi="Times New Roman" w:cs="Times New Roman"/>
          <w:sz w:val="24"/>
          <w:szCs w:val="24"/>
        </w:rPr>
      </w:pPr>
    </w:p>
    <w:p w14:paraId="0BBE6457" w14:textId="221C26F6" w:rsidR="00934CC8" w:rsidRPr="00243A40" w:rsidRDefault="00934CC8" w:rsidP="00DC32C0">
      <w:pPr>
        <w:spacing w:line="480" w:lineRule="auto"/>
        <w:rPr>
          <w:rFonts w:ascii="Times New Roman" w:eastAsia="Times New Roman" w:hAnsi="Times New Roman" w:cs="Times New Roman"/>
          <w:sz w:val="24"/>
          <w:szCs w:val="24"/>
        </w:rPr>
      </w:pPr>
    </w:p>
    <w:p w14:paraId="2D0F7E8A" w14:textId="39396909" w:rsidR="00934CC8" w:rsidRPr="00243A40" w:rsidRDefault="00934CC8" w:rsidP="00DC32C0">
      <w:pPr>
        <w:spacing w:line="480" w:lineRule="auto"/>
        <w:rPr>
          <w:rFonts w:ascii="Times New Roman" w:hAnsi="Times New Roman" w:cs="Times New Roman"/>
          <w:sz w:val="24"/>
          <w:szCs w:val="24"/>
        </w:rPr>
      </w:pPr>
    </w:p>
    <w:p w14:paraId="6A7F4560" w14:textId="2F955C2D" w:rsidR="00DA0B1B" w:rsidRPr="00243A40" w:rsidRDefault="00DA0B1B" w:rsidP="00DC32C0">
      <w:pPr>
        <w:spacing w:line="480" w:lineRule="auto"/>
        <w:rPr>
          <w:rFonts w:ascii="Times New Roman" w:hAnsi="Times New Roman" w:cs="Times New Roman"/>
          <w:sz w:val="24"/>
          <w:szCs w:val="24"/>
        </w:rPr>
      </w:pPr>
    </w:p>
    <w:p w14:paraId="0FFDFE32" w14:textId="77777777" w:rsidR="00DA0B1B" w:rsidRPr="00243A40" w:rsidRDefault="00DA0B1B" w:rsidP="00DC32C0">
      <w:pPr>
        <w:spacing w:line="480" w:lineRule="auto"/>
        <w:rPr>
          <w:rFonts w:ascii="Times New Roman" w:hAnsi="Times New Roman" w:cs="Times New Roman"/>
          <w:sz w:val="24"/>
          <w:szCs w:val="24"/>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90"/>
        <w:gridCol w:w="2793"/>
        <w:gridCol w:w="1890"/>
        <w:gridCol w:w="1115"/>
        <w:gridCol w:w="1031"/>
        <w:gridCol w:w="1091"/>
        <w:gridCol w:w="1237"/>
        <w:gridCol w:w="93"/>
      </w:tblGrid>
      <w:tr w:rsidR="006038DF" w:rsidRPr="00243A40" w14:paraId="58382A63" w14:textId="77777777" w:rsidTr="00934CC8">
        <w:trPr>
          <w:trHeight w:val="794"/>
        </w:trPr>
        <w:tc>
          <w:tcPr>
            <w:tcW w:w="9340" w:type="dxa"/>
            <w:gridSpan w:val="8"/>
            <w:tcBorders>
              <w:top w:val="single" w:sz="8" w:space="0" w:color="000000"/>
              <w:left w:val="single" w:sz="8" w:space="0" w:color="000000"/>
              <w:bottom w:val="single" w:sz="8" w:space="0" w:color="000000"/>
              <w:right w:val="single" w:sz="8" w:space="0" w:color="000000"/>
            </w:tcBorders>
            <w:shd w:val="clear" w:color="auto" w:fill="C0C0C0"/>
            <w:tcMar>
              <w:top w:w="15" w:type="dxa"/>
              <w:left w:w="15" w:type="dxa"/>
              <w:bottom w:w="0" w:type="dxa"/>
              <w:right w:w="15" w:type="dxa"/>
            </w:tcMar>
            <w:hideMark/>
          </w:tcPr>
          <w:p w14:paraId="68852DBA" w14:textId="08B26BAD" w:rsidR="00624E71" w:rsidRPr="00243A40" w:rsidRDefault="00E15024" w:rsidP="00934CC8">
            <w:pPr>
              <w:bidi/>
              <w:spacing w:line="24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b/>
                <w:bCs/>
                <w:i/>
                <w:iCs/>
                <w:sz w:val="24"/>
                <w:szCs w:val="24"/>
              </w:rPr>
              <w:lastRenderedPageBreak/>
              <w:t>A Work Plan for the Bright Healthcare Hospital</w:t>
            </w:r>
          </w:p>
        </w:tc>
      </w:tr>
      <w:tr w:rsidR="006038DF" w:rsidRPr="00243A40" w14:paraId="43F115C8" w14:textId="77777777" w:rsidTr="00934CC8">
        <w:trPr>
          <w:trHeight w:val="3793"/>
        </w:trPr>
        <w:tc>
          <w:tcPr>
            <w:tcW w:w="9340" w:type="dxa"/>
            <w:gridSpan w:val="8"/>
            <w:tcBorders>
              <w:top w:val="nil"/>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20CDE354" w14:textId="259B5847" w:rsidR="00624E71" w:rsidRPr="00243A40" w:rsidRDefault="00E15024" w:rsidP="00934CC8">
            <w:pPr>
              <w:bidi/>
              <w:spacing w:line="240" w:lineRule="auto"/>
              <w:jc w:val="right"/>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u w:val="single"/>
              </w:rPr>
              <w:t>Work Plan</w:t>
            </w:r>
            <w:r w:rsidRPr="00243A40">
              <w:rPr>
                <w:rFonts w:ascii="Times New Roman" w:eastAsia="Times New Roman" w:hAnsi="Times New Roman" w:cs="Times New Roman"/>
                <w:sz w:val="24"/>
                <w:szCs w:val="24"/>
              </w:rPr>
              <w:t> </w:t>
            </w:r>
          </w:p>
          <w:p w14:paraId="06BC09FB" w14:textId="77777777" w:rsidR="00265CE1" w:rsidRDefault="00E15024" w:rsidP="00934CC8">
            <w:pPr>
              <w:bidi/>
              <w:spacing w:after="0" w:line="240" w:lineRule="auto"/>
              <w:ind w:left="1080"/>
              <w:jc w:val="right"/>
              <w:rPr>
                <w:rFonts w:ascii="Times New Roman" w:eastAsia="Times New Roman" w:hAnsi="Times New Roman" w:cs="Times New Roman"/>
                <w:sz w:val="24"/>
                <w:szCs w:val="24"/>
              </w:rPr>
            </w:pPr>
            <w:r w:rsidRPr="00243A40">
              <w:rPr>
                <w:rFonts w:ascii="Times New Roman" w:eastAsia="Times New Roman" w:hAnsi="Times New Roman" w:cs="Times New Roman"/>
                <w:b/>
                <w:bCs/>
                <w:sz w:val="24"/>
                <w:szCs w:val="24"/>
              </w:rPr>
              <w:t>Long-Term Objective: </w:t>
            </w:r>
            <w:r w:rsidRPr="00243A40">
              <w:rPr>
                <w:rFonts w:ascii="Times New Roman" w:eastAsia="Times New Roman" w:hAnsi="Times New Roman" w:cs="Times New Roman"/>
                <w:sz w:val="24"/>
                <w:szCs w:val="24"/>
              </w:rPr>
              <w:t>By the end of 20</w:t>
            </w:r>
            <w:r w:rsidR="000112AD" w:rsidRPr="00243A40">
              <w:rPr>
                <w:rFonts w:ascii="Times New Roman" w:eastAsia="Times New Roman" w:hAnsi="Times New Roman" w:cs="Times New Roman"/>
                <w:sz w:val="24"/>
                <w:szCs w:val="24"/>
              </w:rPr>
              <w:t>25</w:t>
            </w:r>
            <w:r w:rsidRPr="00243A40">
              <w:rPr>
                <w:rFonts w:ascii="Times New Roman" w:eastAsia="Times New Roman" w:hAnsi="Times New Roman" w:cs="Times New Roman"/>
                <w:sz w:val="24"/>
                <w:szCs w:val="24"/>
              </w:rPr>
              <w:t xml:space="preserve">, reduce by </w:t>
            </w:r>
            <w:r w:rsidR="000112AD" w:rsidRPr="00243A40">
              <w:rPr>
                <w:rFonts w:ascii="Times New Roman" w:eastAsia="Times New Roman" w:hAnsi="Times New Roman" w:cs="Times New Roman"/>
                <w:sz w:val="24"/>
                <w:szCs w:val="24"/>
              </w:rPr>
              <w:t>90</w:t>
            </w:r>
            <w:r w:rsidRPr="00243A40">
              <w:rPr>
                <w:rFonts w:ascii="Times New Roman" w:eastAsia="Times New Roman" w:hAnsi="Times New Roman" w:cs="Times New Roman"/>
                <w:sz w:val="24"/>
                <w:szCs w:val="24"/>
              </w:rPr>
              <w:t xml:space="preserve"> </w:t>
            </w:r>
            <w:r w:rsidR="000112AD" w:rsidRPr="00243A40">
              <w:rPr>
                <w:rFonts w:ascii="Times New Roman" w:eastAsia="Times New Roman" w:hAnsi="Times New Roman" w:cs="Times New Roman"/>
                <w:sz w:val="24"/>
                <w:szCs w:val="24"/>
              </w:rPr>
              <w:t>the healthcare burnout rates</w:t>
            </w:r>
            <w:r w:rsidR="00C73A19" w:rsidRPr="00243A40">
              <w:rPr>
                <w:rFonts w:ascii="Times New Roman" w:eastAsia="Times New Roman" w:hAnsi="Times New Roman" w:cs="Times New Roman"/>
                <w:sz w:val="24"/>
                <w:szCs w:val="24"/>
              </w:rPr>
              <w:t xml:space="preserve"> through increased employee motivation and active recruitment in the sector. </w:t>
            </w:r>
          </w:p>
          <w:p w14:paraId="1596E09D" w14:textId="6C049459" w:rsidR="00624E71" w:rsidRPr="00243A40" w:rsidRDefault="000112AD" w:rsidP="00265CE1">
            <w:pPr>
              <w:bidi/>
              <w:spacing w:after="0" w:line="240" w:lineRule="auto"/>
              <w:ind w:left="1080"/>
              <w:jc w:val="right"/>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xml:space="preserve"> </w:t>
            </w:r>
          </w:p>
          <w:p w14:paraId="016A054E" w14:textId="74556DCC" w:rsidR="000112AD" w:rsidRPr="00243A40" w:rsidRDefault="00E15024" w:rsidP="00934CC8">
            <w:pPr>
              <w:bidi/>
              <w:spacing w:after="0" w:line="240" w:lineRule="auto"/>
              <w:ind w:left="1080"/>
              <w:jc w:val="right"/>
              <w:rPr>
                <w:rFonts w:ascii="Times New Roman" w:eastAsia="Times New Roman" w:hAnsi="Times New Roman" w:cs="Times New Roman"/>
                <w:sz w:val="24"/>
                <w:szCs w:val="24"/>
              </w:rPr>
            </w:pPr>
            <w:r w:rsidRPr="00243A40">
              <w:rPr>
                <w:rFonts w:ascii="Times New Roman" w:eastAsia="Times New Roman" w:hAnsi="Times New Roman" w:cs="Times New Roman"/>
                <w:b/>
                <w:bCs/>
                <w:sz w:val="24"/>
                <w:szCs w:val="24"/>
              </w:rPr>
              <w:t>Medium-Term Objective: </w:t>
            </w:r>
            <w:r w:rsidRPr="00243A40">
              <w:rPr>
                <w:rFonts w:ascii="Times New Roman" w:eastAsia="Times New Roman" w:hAnsi="Times New Roman" w:cs="Times New Roman"/>
                <w:sz w:val="24"/>
                <w:szCs w:val="24"/>
              </w:rPr>
              <w:t>By 2022,</w:t>
            </w:r>
            <w:r w:rsidR="00265CE1">
              <w:rPr>
                <w:rFonts w:ascii="Times New Roman" w:eastAsia="Times New Roman" w:hAnsi="Times New Roman" w:cs="Times New Roman"/>
                <w:sz w:val="24"/>
                <w:szCs w:val="24"/>
              </w:rPr>
              <w:t xml:space="preserve"> increase the number of healthcare employees by more than 80 percent of the current employees to mitigate workloads. </w:t>
            </w:r>
            <w:r w:rsidRPr="00243A40">
              <w:rPr>
                <w:rFonts w:ascii="Times New Roman" w:eastAsia="Times New Roman" w:hAnsi="Times New Roman" w:cs="Times New Roman"/>
                <w:sz w:val="24"/>
                <w:szCs w:val="24"/>
              </w:rPr>
              <w:t xml:space="preserve"> </w:t>
            </w:r>
          </w:p>
          <w:p w14:paraId="0DC6BD96" w14:textId="77777777" w:rsidR="000112AD" w:rsidRPr="00243A40" w:rsidRDefault="000112AD" w:rsidP="00934CC8">
            <w:pPr>
              <w:bidi/>
              <w:spacing w:after="0" w:line="240" w:lineRule="auto"/>
              <w:ind w:left="1080"/>
              <w:jc w:val="right"/>
              <w:rPr>
                <w:rFonts w:ascii="Times New Roman" w:eastAsia="Times New Roman" w:hAnsi="Times New Roman" w:cs="Times New Roman"/>
                <w:sz w:val="24"/>
                <w:szCs w:val="24"/>
              </w:rPr>
            </w:pPr>
          </w:p>
          <w:p w14:paraId="5142282A" w14:textId="799F6D53" w:rsidR="00624E71" w:rsidRPr="00243A40" w:rsidRDefault="00E15024" w:rsidP="00934CC8">
            <w:pPr>
              <w:bidi/>
              <w:spacing w:after="0" w:line="240" w:lineRule="auto"/>
              <w:ind w:left="1080"/>
              <w:jc w:val="right"/>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Short-term Objective: </w:t>
            </w:r>
            <w:r w:rsidRPr="00243A40">
              <w:rPr>
                <w:rFonts w:ascii="Times New Roman" w:eastAsia="Times New Roman" w:hAnsi="Times New Roman" w:cs="Times New Roman"/>
                <w:sz w:val="24"/>
                <w:szCs w:val="24"/>
              </w:rPr>
              <w:t>By 202</w:t>
            </w:r>
            <w:r w:rsidR="000112AD" w:rsidRPr="00243A40">
              <w:rPr>
                <w:rFonts w:ascii="Times New Roman" w:eastAsia="Times New Roman" w:hAnsi="Times New Roman" w:cs="Times New Roman"/>
                <w:sz w:val="24"/>
                <w:szCs w:val="24"/>
              </w:rPr>
              <w:t>1</w:t>
            </w:r>
            <w:r w:rsidRPr="00243A40">
              <w:rPr>
                <w:rFonts w:ascii="Times New Roman" w:eastAsia="Times New Roman" w:hAnsi="Times New Roman" w:cs="Times New Roman"/>
                <w:sz w:val="24"/>
                <w:szCs w:val="24"/>
              </w:rPr>
              <w:t xml:space="preserve">, </w:t>
            </w:r>
            <w:r w:rsidR="00C73A19" w:rsidRPr="00243A40">
              <w:rPr>
                <w:rFonts w:ascii="Times New Roman" w:eastAsia="Times New Roman" w:hAnsi="Times New Roman" w:cs="Times New Roman"/>
                <w:sz w:val="24"/>
                <w:szCs w:val="24"/>
              </w:rPr>
              <w:t>recruit 20 % of healthcare employees to minimize the workload and offer healthcare administrators human resources to assign roles accordingly.</w:t>
            </w:r>
          </w:p>
          <w:p w14:paraId="720BA620" w14:textId="7CCF682E" w:rsidR="00624E71" w:rsidRPr="00243A40" w:rsidRDefault="00E15024" w:rsidP="00934CC8">
            <w:pPr>
              <w:bidi/>
              <w:spacing w:after="0" w:line="240" w:lineRule="auto"/>
              <w:ind w:left="1080"/>
              <w:jc w:val="right"/>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Project Manager (PM): </w:t>
            </w:r>
            <w:r w:rsidR="00C73A19" w:rsidRPr="00243A40">
              <w:rPr>
                <w:rFonts w:ascii="Times New Roman" w:eastAsia="Times New Roman" w:hAnsi="Times New Roman" w:cs="Times New Roman"/>
                <w:b/>
                <w:bCs/>
                <w:sz w:val="24"/>
                <w:szCs w:val="24"/>
              </w:rPr>
              <w:t>P</w:t>
            </w:r>
            <w:r w:rsidR="000112AD" w:rsidRPr="00243A40">
              <w:rPr>
                <w:rFonts w:ascii="Times New Roman" w:eastAsia="Times New Roman" w:hAnsi="Times New Roman" w:cs="Times New Roman"/>
                <w:b/>
                <w:bCs/>
                <w:sz w:val="24"/>
                <w:szCs w:val="24"/>
              </w:rPr>
              <w:t>eter</w:t>
            </w:r>
          </w:p>
        </w:tc>
      </w:tr>
      <w:tr w:rsidR="006038DF" w:rsidRPr="00243A40" w14:paraId="231817D7" w14:textId="77777777" w:rsidTr="00934CC8">
        <w:trPr>
          <w:trHeight w:val="802"/>
        </w:trPr>
        <w:tc>
          <w:tcPr>
            <w:tcW w:w="90" w:type="dxa"/>
            <w:tcBorders>
              <w:top w:val="nil"/>
              <w:left w:val="single" w:sz="8" w:space="0" w:color="000000"/>
              <w:bottom w:val="nil"/>
              <w:right w:val="single" w:sz="8" w:space="0" w:color="000000"/>
            </w:tcBorders>
            <w:shd w:val="clear" w:color="auto" w:fill="FFFFFF"/>
            <w:tcMar>
              <w:top w:w="15" w:type="dxa"/>
              <w:left w:w="15" w:type="dxa"/>
              <w:bottom w:w="0" w:type="dxa"/>
              <w:right w:w="15" w:type="dxa"/>
            </w:tcMar>
            <w:hideMark/>
          </w:tcPr>
          <w:p w14:paraId="12DD72C0"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c>
          <w:tcPr>
            <w:tcW w:w="2793"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5487E21A"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Task</w:t>
            </w:r>
          </w:p>
        </w:tc>
        <w:tc>
          <w:tcPr>
            <w:tcW w:w="1890"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7BF9DBAE"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Person Responsible</w:t>
            </w:r>
          </w:p>
        </w:tc>
        <w:tc>
          <w:tcPr>
            <w:tcW w:w="1115"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3B6D930E"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Resources</w:t>
            </w:r>
          </w:p>
        </w:tc>
        <w:tc>
          <w:tcPr>
            <w:tcW w:w="1031"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75AF48D7"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Time Estimate</w:t>
            </w:r>
          </w:p>
        </w:tc>
        <w:tc>
          <w:tcPr>
            <w:tcW w:w="1091"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608A4841"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Due Date</w:t>
            </w:r>
          </w:p>
        </w:tc>
        <w:tc>
          <w:tcPr>
            <w:tcW w:w="1237" w:type="dxa"/>
            <w:tcBorders>
              <w:top w:val="nil"/>
              <w:left w:val="nil"/>
              <w:bottom w:val="single" w:sz="8" w:space="0" w:color="000000"/>
              <w:right w:val="single" w:sz="8" w:space="0" w:color="000000"/>
            </w:tcBorders>
            <w:shd w:val="clear" w:color="auto" w:fill="DADADA"/>
            <w:tcMar>
              <w:top w:w="15" w:type="dxa"/>
              <w:left w:w="15" w:type="dxa"/>
              <w:bottom w:w="0" w:type="dxa"/>
              <w:right w:w="15" w:type="dxa"/>
            </w:tcMar>
            <w:hideMark/>
          </w:tcPr>
          <w:p w14:paraId="3402D209"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b/>
                <w:bCs/>
                <w:sz w:val="24"/>
                <w:szCs w:val="24"/>
              </w:rPr>
              <w:t>Date Completed</w:t>
            </w:r>
          </w:p>
        </w:tc>
        <w:tc>
          <w:tcPr>
            <w:tcW w:w="93" w:type="dxa"/>
            <w:tcBorders>
              <w:top w:val="nil"/>
              <w:left w:val="nil"/>
              <w:bottom w:val="nil"/>
              <w:right w:val="single" w:sz="8" w:space="0" w:color="000000"/>
            </w:tcBorders>
            <w:shd w:val="clear" w:color="auto" w:fill="FFFFFF"/>
            <w:tcMar>
              <w:top w:w="15" w:type="dxa"/>
              <w:left w:w="15" w:type="dxa"/>
              <w:bottom w:w="0" w:type="dxa"/>
              <w:right w:w="15" w:type="dxa"/>
            </w:tcMar>
            <w:hideMark/>
          </w:tcPr>
          <w:p w14:paraId="6B4076BD"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r>
      <w:tr w:rsidR="006038DF" w:rsidRPr="00243A40" w14:paraId="54DA69A7" w14:textId="77777777" w:rsidTr="00934CC8">
        <w:trPr>
          <w:trHeight w:val="954"/>
        </w:trPr>
        <w:tc>
          <w:tcPr>
            <w:tcW w:w="90" w:type="dxa"/>
            <w:tcBorders>
              <w:top w:val="nil"/>
              <w:left w:val="single" w:sz="8" w:space="0" w:color="000000"/>
              <w:bottom w:val="nil"/>
              <w:right w:val="single" w:sz="8" w:space="0" w:color="000000"/>
            </w:tcBorders>
            <w:shd w:val="clear" w:color="auto" w:fill="FFFFFF"/>
            <w:tcMar>
              <w:top w:w="15" w:type="dxa"/>
              <w:left w:w="15" w:type="dxa"/>
              <w:bottom w:w="0" w:type="dxa"/>
              <w:right w:w="15" w:type="dxa"/>
            </w:tcMar>
            <w:hideMark/>
          </w:tcPr>
          <w:p w14:paraId="6E574B39"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c>
          <w:tcPr>
            <w:tcW w:w="2793"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25EDCBC9" w14:textId="1549FEEB" w:rsidR="00E26932" w:rsidRPr="00243A40" w:rsidRDefault="00E15024" w:rsidP="00934CC8">
            <w:pPr>
              <w:bidi/>
              <w:spacing w:line="240" w:lineRule="auto"/>
              <w:jc w:val="center"/>
              <w:rPr>
                <w:rFonts w:ascii="Times New Roman" w:eastAsia="Times New Roman" w:hAnsi="Times New Roman" w:cs="Times New Roman"/>
                <w:sz w:val="24"/>
                <w:szCs w:val="24"/>
              </w:rPr>
            </w:pPr>
            <w:r w:rsidRPr="00243A40">
              <w:rPr>
                <w:rFonts w:ascii="Times New Roman" w:eastAsia="Times New Roman" w:hAnsi="Times New Roman" w:cs="Times New Roman"/>
                <w:i/>
                <w:iCs/>
                <w:sz w:val="24"/>
                <w:szCs w:val="24"/>
              </w:rPr>
              <w:t xml:space="preserve">Design a healthcare employee work schedule </w:t>
            </w:r>
          </w:p>
          <w:p w14:paraId="2EAF9E16" w14:textId="34F9EB6C" w:rsidR="00624E71" w:rsidRPr="00243A40" w:rsidRDefault="00624E71" w:rsidP="00934CC8">
            <w:pPr>
              <w:bidi/>
              <w:spacing w:line="240" w:lineRule="auto"/>
              <w:jc w:val="center"/>
              <w:rPr>
                <w:rFonts w:ascii="Times New Roman" w:eastAsia="Times New Roman" w:hAnsi="Times New Roman" w:cs="Times New Roman"/>
                <w:sz w:val="24"/>
                <w:szCs w:val="24"/>
                <w:rtl/>
              </w:rPr>
            </w:pPr>
          </w:p>
        </w:tc>
        <w:tc>
          <w:tcPr>
            <w:tcW w:w="1890"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22507115" w14:textId="46CF5BD2"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lang w:val="en-GB"/>
              </w:rPr>
              <w:t>Gomez (operations manager)</w:t>
            </w:r>
          </w:p>
        </w:tc>
        <w:tc>
          <w:tcPr>
            <w:tcW w:w="1115"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030F0A39" w14:textId="77777777" w:rsidR="00624E71" w:rsidRPr="00243A40" w:rsidRDefault="00624E71" w:rsidP="00934CC8">
            <w:pPr>
              <w:bidi/>
              <w:spacing w:line="240" w:lineRule="auto"/>
              <w:jc w:val="center"/>
              <w:rPr>
                <w:rFonts w:ascii="Times New Roman" w:eastAsia="Times New Roman" w:hAnsi="Times New Roman" w:cs="Times New Roman"/>
                <w:sz w:val="24"/>
                <w:szCs w:val="24"/>
                <w:rtl/>
              </w:rPr>
            </w:pPr>
          </w:p>
        </w:tc>
        <w:tc>
          <w:tcPr>
            <w:tcW w:w="103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7307ED24" w14:textId="278AA14D"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1 week</w:t>
            </w:r>
          </w:p>
        </w:tc>
        <w:tc>
          <w:tcPr>
            <w:tcW w:w="109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12218661" w14:textId="65E2F71A"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tl/>
              </w:rPr>
              <w:t>17</w:t>
            </w:r>
          </w:p>
          <w:p w14:paraId="2B2CEADE"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Nov</w:t>
            </w:r>
          </w:p>
        </w:tc>
        <w:tc>
          <w:tcPr>
            <w:tcW w:w="1237"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753AFFE4"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c>
          <w:tcPr>
            <w:tcW w:w="93" w:type="dxa"/>
            <w:tcBorders>
              <w:top w:val="nil"/>
              <w:left w:val="nil"/>
              <w:bottom w:val="nil"/>
              <w:right w:val="single" w:sz="8" w:space="0" w:color="000000"/>
            </w:tcBorders>
            <w:shd w:val="clear" w:color="auto" w:fill="FFFFFF"/>
            <w:tcMar>
              <w:top w:w="15" w:type="dxa"/>
              <w:left w:w="15" w:type="dxa"/>
              <w:bottom w:w="0" w:type="dxa"/>
              <w:right w:w="15" w:type="dxa"/>
            </w:tcMar>
            <w:hideMark/>
          </w:tcPr>
          <w:p w14:paraId="7377C556"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r>
      <w:tr w:rsidR="006038DF" w:rsidRPr="00243A40" w14:paraId="578959B2" w14:textId="77777777" w:rsidTr="00934CC8">
        <w:trPr>
          <w:trHeight w:val="954"/>
        </w:trPr>
        <w:tc>
          <w:tcPr>
            <w:tcW w:w="90" w:type="dxa"/>
            <w:tcBorders>
              <w:top w:val="nil"/>
              <w:left w:val="single" w:sz="8" w:space="0" w:color="000000"/>
              <w:bottom w:val="nil"/>
              <w:right w:val="single" w:sz="8" w:space="0" w:color="000000"/>
            </w:tcBorders>
            <w:shd w:val="clear" w:color="auto" w:fill="FFFFFF"/>
            <w:tcMar>
              <w:top w:w="15" w:type="dxa"/>
              <w:left w:w="15" w:type="dxa"/>
              <w:bottom w:w="0" w:type="dxa"/>
              <w:right w:w="15" w:type="dxa"/>
            </w:tcMar>
            <w:hideMark/>
          </w:tcPr>
          <w:p w14:paraId="5A141DC8"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c>
          <w:tcPr>
            <w:tcW w:w="2793"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0EB9DE86" w14:textId="2935D485"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tl/>
              </w:rPr>
              <w:t>Check whether the work schedule would  facilitate better  patient safety and welfare of .the employee</w:t>
            </w:r>
          </w:p>
        </w:tc>
        <w:tc>
          <w:tcPr>
            <w:tcW w:w="1890"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0B9A68D7" w14:textId="3DD90CDF"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Duncan</w:t>
            </w:r>
            <w:r w:rsidR="00E26932" w:rsidRPr="00243A40">
              <w:rPr>
                <w:rFonts w:ascii="Times New Roman" w:eastAsia="Times New Roman" w:hAnsi="Times New Roman" w:cs="Times New Roman"/>
                <w:sz w:val="24"/>
                <w:szCs w:val="24"/>
              </w:rPr>
              <w:t xml:space="preserve"> (quality manager)</w:t>
            </w:r>
          </w:p>
        </w:tc>
        <w:tc>
          <w:tcPr>
            <w:tcW w:w="1115"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3DB4AF63"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Posterboard,</w:t>
            </w:r>
          </w:p>
          <w:p w14:paraId="57B9340B"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laminator</w:t>
            </w:r>
          </w:p>
        </w:tc>
        <w:tc>
          <w:tcPr>
            <w:tcW w:w="103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770E63FB" w14:textId="4DB6C9B6"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2 days</w:t>
            </w:r>
          </w:p>
        </w:tc>
        <w:tc>
          <w:tcPr>
            <w:tcW w:w="1091"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7E1E9A27" w14:textId="5BB7B7A1"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2</w:t>
            </w:r>
            <w:r w:rsidR="004A1D3B" w:rsidRPr="00243A40">
              <w:rPr>
                <w:rFonts w:ascii="Times New Roman" w:eastAsia="Times New Roman" w:hAnsi="Times New Roman" w:cs="Times New Roman"/>
                <w:i/>
                <w:iCs/>
                <w:sz w:val="24"/>
                <w:szCs w:val="24"/>
              </w:rPr>
              <w:t>4</w:t>
            </w:r>
          </w:p>
          <w:p w14:paraId="770CC1AD" w14:textId="77777777" w:rsidR="00624E71"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Nov</w:t>
            </w:r>
          </w:p>
        </w:tc>
        <w:tc>
          <w:tcPr>
            <w:tcW w:w="1237"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hideMark/>
          </w:tcPr>
          <w:p w14:paraId="3F6EFF43"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c>
          <w:tcPr>
            <w:tcW w:w="93" w:type="dxa"/>
            <w:tcBorders>
              <w:top w:val="nil"/>
              <w:left w:val="nil"/>
              <w:bottom w:val="nil"/>
              <w:right w:val="single" w:sz="8" w:space="0" w:color="000000"/>
            </w:tcBorders>
            <w:shd w:val="clear" w:color="auto" w:fill="FFFFFF"/>
            <w:tcMar>
              <w:top w:w="15" w:type="dxa"/>
              <w:left w:w="15" w:type="dxa"/>
              <w:bottom w:w="0" w:type="dxa"/>
              <w:right w:w="15" w:type="dxa"/>
            </w:tcMar>
            <w:hideMark/>
          </w:tcPr>
          <w:p w14:paraId="20437918" w14:textId="77777777" w:rsidR="00624E71"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r>
      <w:tr w:rsidR="006038DF" w:rsidRPr="00243A40" w14:paraId="21DD7454" w14:textId="77777777" w:rsidTr="00934CC8">
        <w:trPr>
          <w:trHeight w:val="432"/>
        </w:trPr>
        <w:tc>
          <w:tcPr>
            <w:tcW w:w="90" w:type="dxa"/>
            <w:tcBorders>
              <w:top w:val="nil"/>
              <w:left w:val="single" w:sz="8" w:space="0" w:color="000000"/>
              <w:bottom w:val="single" w:sz="4" w:space="0" w:color="auto"/>
              <w:right w:val="single" w:sz="8" w:space="0" w:color="000000"/>
            </w:tcBorders>
            <w:shd w:val="clear" w:color="auto" w:fill="FFFFFF"/>
            <w:tcMar>
              <w:top w:w="15" w:type="dxa"/>
              <w:left w:w="15" w:type="dxa"/>
              <w:bottom w:w="0" w:type="dxa"/>
              <w:right w:w="15" w:type="dxa"/>
            </w:tcMar>
            <w:hideMark/>
          </w:tcPr>
          <w:p w14:paraId="4B42E28C" w14:textId="20E39A0A" w:rsidR="004A1D3B" w:rsidRPr="00243A40" w:rsidRDefault="004A1D3B" w:rsidP="00934CC8">
            <w:pPr>
              <w:bidi/>
              <w:spacing w:line="240" w:lineRule="auto"/>
              <w:jc w:val="center"/>
              <w:rPr>
                <w:rFonts w:ascii="Times New Roman" w:eastAsia="Times New Roman" w:hAnsi="Times New Roman" w:cs="Times New Roman"/>
                <w:sz w:val="24"/>
                <w:szCs w:val="24"/>
                <w:rtl/>
              </w:rPr>
            </w:pPr>
          </w:p>
        </w:tc>
        <w:tc>
          <w:tcPr>
            <w:tcW w:w="2793"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hideMark/>
          </w:tcPr>
          <w:p w14:paraId="117B03E2" w14:textId="45E2998B" w:rsidR="004A1D3B"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tl/>
              </w:rPr>
              <w:t>Approve the work schedule plan for execution</w:t>
            </w:r>
          </w:p>
        </w:tc>
        <w:tc>
          <w:tcPr>
            <w:tcW w:w="1890"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3750C02E" w14:textId="530AA009" w:rsidR="004A1D3B"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tl/>
              </w:rPr>
              <w:t>MaryHealthcare administrator to</w:t>
            </w:r>
          </w:p>
        </w:tc>
        <w:tc>
          <w:tcPr>
            <w:tcW w:w="1115"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2FE97EB3" w14:textId="77777777" w:rsidR="004A1D3B" w:rsidRPr="00243A40" w:rsidRDefault="004A1D3B" w:rsidP="00934CC8">
            <w:pPr>
              <w:bidi/>
              <w:spacing w:line="240" w:lineRule="auto"/>
              <w:jc w:val="center"/>
              <w:rPr>
                <w:rFonts w:ascii="Times New Roman" w:eastAsia="Times New Roman" w:hAnsi="Times New Roman" w:cs="Times New Roman"/>
                <w:sz w:val="24"/>
                <w:szCs w:val="24"/>
                <w:rtl/>
              </w:rPr>
            </w:pPr>
          </w:p>
        </w:tc>
        <w:tc>
          <w:tcPr>
            <w:tcW w:w="1031"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2BAE78A3" w14:textId="64AC2250" w:rsidR="004A1D3B" w:rsidRPr="00243A40" w:rsidRDefault="00E15024" w:rsidP="00934CC8">
            <w:pPr>
              <w:bidi/>
              <w:spacing w:line="240" w:lineRule="auto"/>
              <w:jc w:val="center"/>
              <w:rPr>
                <w:rFonts w:ascii="Times New Roman" w:eastAsia="Times New Roman" w:hAnsi="Times New Roman" w:cs="Times New Roman"/>
                <w:sz w:val="24"/>
                <w:szCs w:val="24"/>
                <w:rtl/>
              </w:rPr>
            </w:pPr>
            <w:r w:rsidRPr="00243A40">
              <w:rPr>
                <w:rFonts w:ascii="Times New Roman" w:eastAsia="Times New Roman" w:hAnsi="Times New Roman" w:cs="Times New Roman"/>
                <w:i/>
                <w:iCs/>
                <w:sz w:val="24"/>
                <w:szCs w:val="24"/>
              </w:rPr>
              <w:t>2 days</w:t>
            </w:r>
          </w:p>
        </w:tc>
        <w:tc>
          <w:tcPr>
            <w:tcW w:w="1091"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vAlign w:val="center"/>
            <w:hideMark/>
          </w:tcPr>
          <w:p w14:paraId="216A7CC3" w14:textId="610E472E" w:rsidR="004A1D3B"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tl/>
              </w:rPr>
              <w:t xml:space="preserve">November 26 </w:t>
            </w:r>
          </w:p>
        </w:tc>
        <w:tc>
          <w:tcPr>
            <w:tcW w:w="1237" w:type="dxa"/>
            <w:tcBorders>
              <w:top w:val="nil"/>
              <w:left w:val="nil"/>
              <w:bottom w:val="single" w:sz="4" w:space="0" w:color="auto"/>
              <w:right w:val="single" w:sz="8" w:space="0" w:color="000000"/>
            </w:tcBorders>
            <w:shd w:val="clear" w:color="auto" w:fill="FFFFFF"/>
            <w:tcMar>
              <w:top w:w="15" w:type="dxa"/>
              <w:left w:w="15" w:type="dxa"/>
              <w:bottom w:w="0" w:type="dxa"/>
              <w:right w:w="15" w:type="dxa"/>
            </w:tcMar>
            <w:hideMark/>
          </w:tcPr>
          <w:p w14:paraId="0D41098D" w14:textId="5DB9DF8B" w:rsidR="004A1D3B" w:rsidRPr="00243A40" w:rsidRDefault="004A1D3B" w:rsidP="00934CC8">
            <w:pPr>
              <w:bidi/>
              <w:spacing w:line="240" w:lineRule="auto"/>
              <w:rPr>
                <w:rFonts w:ascii="Times New Roman" w:eastAsia="Times New Roman" w:hAnsi="Times New Roman" w:cs="Times New Roman"/>
                <w:sz w:val="24"/>
                <w:szCs w:val="24"/>
                <w:rtl/>
              </w:rPr>
            </w:pPr>
          </w:p>
        </w:tc>
        <w:tc>
          <w:tcPr>
            <w:tcW w:w="93" w:type="dxa"/>
            <w:vMerge w:val="restart"/>
            <w:tcBorders>
              <w:top w:val="nil"/>
              <w:left w:val="nil"/>
              <w:right w:val="single" w:sz="8" w:space="0" w:color="000000"/>
            </w:tcBorders>
            <w:shd w:val="clear" w:color="auto" w:fill="FFFFFF"/>
            <w:tcMar>
              <w:top w:w="15" w:type="dxa"/>
              <w:left w:w="15" w:type="dxa"/>
              <w:bottom w:w="0" w:type="dxa"/>
              <w:right w:w="15" w:type="dxa"/>
            </w:tcMar>
            <w:hideMark/>
          </w:tcPr>
          <w:p w14:paraId="13182F5B" w14:textId="77777777" w:rsidR="004A1D3B" w:rsidRPr="00243A40" w:rsidRDefault="00E15024" w:rsidP="00934CC8">
            <w:pPr>
              <w:bidi/>
              <w:spacing w:line="240" w:lineRule="auto"/>
              <w:rPr>
                <w:rFonts w:ascii="Times New Roman" w:eastAsia="Times New Roman" w:hAnsi="Times New Roman" w:cs="Times New Roman"/>
                <w:sz w:val="24"/>
                <w:szCs w:val="24"/>
                <w:rtl/>
              </w:rPr>
            </w:pPr>
            <w:r w:rsidRPr="00243A40">
              <w:rPr>
                <w:rFonts w:ascii="Times New Roman" w:eastAsia="Times New Roman" w:hAnsi="Times New Roman" w:cs="Times New Roman"/>
                <w:sz w:val="24"/>
                <w:szCs w:val="24"/>
              </w:rPr>
              <w:t> </w:t>
            </w:r>
          </w:p>
        </w:tc>
      </w:tr>
      <w:tr w:rsidR="006038DF" w:rsidRPr="00243A40" w14:paraId="4F6015F4" w14:textId="77777777" w:rsidTr="00934CC8">
        <w:trPr>
          <w:trHeight w:val="927"/>
        </w:trPr>
        <w:tc>
          <w:tcPr>
            <w:tcW w:w="90" w:type="dxa"/>
            <w:tcBorders>
              <w:top w:val="single" w:sz="4" w:space="0" w:color="auto"/>
              <w:left w:val="single" w:sz="8" w:space="0" w:color="000000"/>
              <w:bottom w:val="single" w:sz="8" w:space="0" w:color="000000"/>
              <w:right w:val="single" w:sz="8" w:space="0" w:color="000000"/>
            </w:tcBorders>
            <w:shd w:val="clear" w:color="auto" w:fill="FFFFFF"/>
            <w:tcMar>
              <w:top w:w="15" w:type="dxa"/>
              <w:left w:w="15" w:type="dxa"/>
              <w:bottom w:w="0" w:type="dxa"/>
              <w:right w:w="15" w:type="dxa"/>
            </w:tcMar>
          </w:tcPr>
          <w:p w14:paraId="7EE2B6C9" w14:textId="408A9E31" w:rsidR="004A1D3B" w:rsidRPr="00243A40" w:rsidRDefault="00E15024" w:rsidP="00934CC8">
            <w:pPr>
              <w:bidi/>
              <w:spacing w:line="24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 </w:t>
            </w:r>
          </w:p>
        </w:tc>
        <w:tc>
          <w:tcPr>
            <w:tcW w:w="2793"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tcPr>
          <w:p w14:paraId="35AC24D7" w14:textId="77777777" w:rsidR="004A1D3B" w:rsidRPr="00243A40" w:rsidRDefault="004A1D3B" w:rsidP="00934CC8">
            <w:pPr>
              <w:bidi/>
              <w:spacing w:line="240" w:lineRule="auto"/>
              <w:jc w:val="center"/>
              <w:rPr>
                <w:rFonts w:ascii="Times New Roman" w:eastAsia="Times New Roman" w:hAnsi="Times New Roman" w:cs="Times New Roman"/>
                <w:i/>
                <w:iCs/>
                <w:sz w:val="24"/>
                <w:szCs w:val="24"/>
              </w:rPr>
            </w:pPr>
          </w:p>
          <w:p w14:paraId="280E1C35" w14:textId="311DB4FC" w:rsidR="004A1D3B" w:rsidRPr="00243A40" w:rsidRDefault="00E15024" w:rsidP="00934CC8">
            <w:pPr>
              <w:bidi/>
              <w:spacing w:line="240" w:lineRule="auto"/>
              <w:jc w:val="center"/>
              <w:rPr>
                <w:rFonts w:ascii="Times New Roman" w:eastAsia="Times New Roman" w:hAnsi="Times New Roman" w:cs="Times New Roman"/>
                <w:i/>
                <w:iCs/>
                <w:sz w:val="24"/>
                <w:szCs w:val="24"/>
              </w:rPr>
            </w:pPr>
            <w:r w:rsidRPr="00243A40">
              <w:rPr>
                <w:rFonts w:ascii="Times New Roman" w:eastAsia="Times New Roman" w:hAnsi="Times New Roman" w:cs="Times New Roman"/>
                <w:i/>
                <w:iCs/>
                <w:sz w:val="24"/>
                <w:szCs w:val="24"/>
                <w:rtl/>
                <w:lang w:val="en-GB"/>
              </w:rPr>
              <w:t>within the healthcare facilities in the country</w:t>
            </w:r>
          </w:p>
          <w:p w14:paraId="5A8B3C8C" w14:textId="11DAF5F4" w:rsidR="004A1D3B" w:rsidRPr="00243A40" w:rsidRDefault="004A1D3B" w:rsidP="00934CC8">
            <w:pPr>
              <w:bidi/>
              <w:spacing w:line="240" w:lineRule="auto"/>
              <w:jc w:val="center"/>
              <w:rPr>
                <w:rFonts w:ascii="Times New Roman" w:eastAsia="Times New Roman" w:hAnsi="Times New Roman" w:cs="Times New Roman"/>
                <w:i/>
                <w:iCs/>
                <w:sz w:val="24"/>
                <w:szCs w:val="24"/>
              </w:rPr>
            </w:pPr>
          </w:p>
        </w:tc>
        <w:tc>
          <w:tcPr>
            <w:tcW w:w="1890"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2A9EA6B2" w14:textId="7349D423" w:rsidR="004A1D3B" w:rsidRPr="00243A40" w:rsidRDefault="00E15024" w:rsidP="00934CC8">
            <w:pPr>
              <w:bidi/>
              <w:spacing w:line="240" w:lineRule="auto"/>
              <w:jc w:val="center"/>
              <w:rPr>
                <w:rFonts w:ascii="Times New Roman" w:eastAsia="Times New Roman" w:hAnsi="Times New Roman" w:cs="Times New Roman"/>
                <w:i/>
                <w:iCs/>
                <w:sz w:val="24"/>
                <w:szCs w:val="24"/>
                <w:lang w:val="en-GB"/>
              </w:rPr>
            </w:pPr>
            <w:r w:rsidRPr="00243A40">
              <w:rPr>
                <w:rFonts w:ascii="Times New Roman" w:eastAsia="Times New Roman" w:hAnsi="Times New Roman" w:cs="Times New Roman"/>
                <w:i/>
                <w:iCs/>
                <w:sz w:val="24"/>
                <w:szCs w:val="24"/>
                <w:rtl/>
                <w:lang w:val="en-GB"/>
              </w:rPr>
              <w:t>All healthcare employees as advised</w:t>
            </w:r>
          </w:p>
        </w:tc>
        <w:tc>
          <w:tcPr>
            <w:tcW w:w="1115"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236DBA5B" w14:textId="77777777" w:rsidR="004A1D3B" w:rsidRPr="00243A40" w:rsidRDefault="004A1D3B" w:rsidP="00934CC8">
            <w:pPr>
              <w:bidi/>
              <w:spacing w:line="240" w:lineRule="auto"/>
              <w:jc w:val="center"/>
              <w:rPr>
                <w:rFonts w:ascii="Times New Roman" w:eastAsia="Times New Roman" w:hAnsi="Times New Roman" w:cs="Times New Roman"/>
                <w:sz w:val="24"/>
                <w:szCs w:val="24"/>
                <w:rtl/>
              </w:rPr>
            </w:pPr>
          </w:p>
        </w:tc>
        <w:tc>
          <w:tcPr>
            <w:tcW w:w="1031"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4392F7AC" w14:textId="12B012D0" w:rsidR="004A1D3B" w:rsidRPr="00243A40" w:rsidRDefault="00E15024" w:rsidP="00934CC8">
            <w:pPr>
              <w:bidi/>
              <w:spacing w:line="240" w:lineRule="auto"/>
              <w:jc w:val="center"/>
              <w:rPr>
                <w:rFonts w:ascii="Times New Roman" w:eastAsia="Times New Roman" w:hAnsi="Times New Roman" w:cs="Times New Roman"/>
                <w:i/>
                <w:iCs/>
                <w:sz w:val="24"/>
                <w:szCs w:val="24"/>
              </w:rPr>
            </w:pPr>
            <w:r w:rsidRPr="00243A40">
              <w:rPr>
                <w:rFonts w:ascii="Times New Roman" w:eastAsia="Times New Roman" w:hAnsi="Times New Roman" w:cs="Times New Roman"/>
                <w:i/>
                <w:iCs/>
                <w:sz w:val="24"/>
                <w:szCs w:val="24"/>
                <w:rtl/>
              </w:rPr>
              <w:t xml:space="preserve">one month </w:t>
            </w:r>
          </w:p>
        </w:tc>
        <w:tc>
          <w:tcPr>
            <w:tcW w:w="1091"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vAlign w:val="center"/>
          </w:tcPr>
          <w:p w14:paraId="78344750" w14:textId="186A0BF4" w:rsidR="004A1D3B" w:rsidRPr="00243A40" w:rsidRDefault="00E15024" w:rsidP="00934CC8">
            <w:pPr>
              <w:bidi/>
              <w:spacing w:line="240" w:lineRule="auto"/>
              <w:jc w:val="center"/>
              <w:rPr>
                <w:rFonts w:ascii="Times New Roman" w:eastAsia="Times New Roman" w:hAnsi="Times New Roman" w:cs="Times New Roman"/>
                <w:i/>
                <w:iCs/>
                <w:sz w:val="24"/>
                <w:szCs w:val="24"/>
              </w:rPr>
            </w:pPr>
            <w:r w:rsidRPr="00243A40">
              <w:rPr>
                <w:rFonts w:ascii="Times New Roman" w:eastAsia="Times New Roman" w:hAnsi="Times New Roman" w:cs="Times New Roman"/>
                <w:i/>
                <w:iCs/>
                <w:sz w:val="24"/>
                <w:szCs w:val="24"/>
              </w:rPr>
              <w:t>December 26</w:t>
            </w:r>
          </w:p>
        </w:tc>
        <w:tc>
          <w:tcPr>
            <w:tcW w:w="1237" w:type="dxa"/>
            <w:tcBorders>
              <w:top w:val="single" w:sz="4" w:space="0" w:color="auto"/>
              <w:left w:val="nil"/>
              <w:bottom w:val="double" w:sz="2" w:space="0" w:color="000000"/>
              <w:right w:val="single" w:sz="8" w:space="0" w:color="000000"/>
            </w:tcBorders>
            <w:shd w:val="clear" w:color="auto" w:fill="FFFFFF"/>
            <w:tcMar>
              <w:top w:w="15" w:type="dxa"/>
              <w:left w:w="15" w:type="dxa"/>
              <w:bottom w:w="0" w:type="dxa"/>
              <w:right w:w="15" w:type="dxa"/>
            </w:tcMar>
          </w:tcPr>
          <w:p w14:paraId="08A0D35C" w14:textId="4CFB3F58" w:rsidR="004A1D3B" w:rsidRPr="00243A40" w:rsidRDefault="00E15024" w:rsidP="00934CC8">
            <w:pPr>
              <w:bidi/>
              <w:spacing w:line="240" w:lineRule="auto"/>
              <w:rPr>
                <w:rFonts w:ascii="Times New Roman" w:eastAsia="Times New Roman" w:hAnsi="Times New Roman" w:cs="Times New Roman"/>
                <w:sz w:val="24"/>
                <w:szCs w:val="24"/>
              </w:rPr>
            </w:pPr>
            <w:r w:rsidRPr="00243A40">
              <w:rPr>
                <w:rFonts w:ascii="Times New Roman" w:eastAsia="Times New Roman" w:hAnsi="Times New Roman" w:cs="Times New Roman"/>
                <w:sz w:val="24"/>
                <w:szCs w:val="24"/>
              </w:rPr>
              <w:t> </w:t>
            </w:r>
          </w:p>
        </w:tc>
        <w:tc>
          <w:tcPr>
            <w:tcW w:w="93" w:type="dxa"/>
            <w:vMerge/>
            <w:tcBorders>
              <w:left w:val="nil"/>
              <w:bottom w:val="single" w:sz="8" w:space="0" w:color="000000"/>
              <w:right w:val="single" w:sz="8" w:space="0" w:color="000000"/>
            </w:tcBorders>
            <w:shd w:val="clear" w:color="auto" w:fill="FFFFFF"/>
            <w:tcMar>
              <w:top w:w="15" w:type="dxa"/>
              <w:left w:w="15" w:type="dxa"/>
              <w:bottom w:w="0" w:type="dxa"/>
              <w:right w:w="15" w:type="dxa"/>
            </w:tcMar>
          </w:tcPr>
          <w:p w14:paraId="1CD91750" w14:textId="77777777" w:rsidR="004A1D3B" w:rsidRPr="00243A40" w:rsidRDefault="004A1D3B" w:rsidP="00934CC8">
            <w:pPr>
              <w:bidi/>
              <w:spacing w:line="240" w:lineRule="auto"/>
              <w:rPr>
                <w:rFonts w:ascii="Times New Roman" w:eastAsia="Times New Roman" w:hAnsi="Times New Roman" w:cs="Times New Roman"/>
                <w:sz w:val="24"/>
                <w:szCs w:val="24"/>
              </w:rPr>
            </w:pPr>
          </w:p>
        </w:tc>
      </w:tr>
    </w:tbl>
    <w:p w14:paraId="7F0B1DDA" w14:textId="3330E805" w:rsidR="00624E71" w:rsidRPr="00243A40" w:rsidRDefault="00624E71" w:rsidP="00DC32C0">
      <w:pPr>
        <w:spacing w:line="480" w:lineRule="auto"/>
        <w:rPr>
          <w:rFonts w:ascii="Times New Roman" w:hAnsi="Times New Roman" w:cs="Times New Roman"/>
          <w:sz w:val="24"/>
          <w:szCs w:val="24"/>
        </w:rPr>
      </w:pPr>
    </w:p>
    <w:p w14:paraId="7641DD9B" w14:textId="53965B08" w:rsidR="000463DA" w:rsidRPr="00243A40" w:rsidRDefault="000463DA" w:rsidP="00DC32C0">
      <w:pPr>
        <w:spacing w:line="480" w:lineRule="auto"/>
        <w:rPr>
          <w:rFonts w:ascii="Times New Roman" w:hAnsi="Times New Roman" w:cs="Times New Roman"/>
          <w:sz w:val="24"/>
          <w:szCs w:val="24"/>
        </w:rPr>
      </w:pPr>
    </w:p>
    <w:p w14:paraId="4373D230" w14:textId="1E0D8175" w:rsidR="00934CC8" w:rsidRPr="00243A40" w:rsidRDefault="00934CC8" w:rsidP="00DC32C0">
      <w:pPr>
        <w:spacing w:line="480" w:lineRule="auto"/>
        <w:jc w:val="center"/>
        <w:rPr>
          <w:rFonts w:ascii="Times New Roman" w:hAnsi="Times New Roman" w:cs="Times New Roman"/>
          <w:sz w:val="24"/>
          <w:szCs w:val="24"/>
        </w:rPr>
      </w:pPr>
    </w:p>
    <w:p w14:paraId="072C2F50" w14:textId="77777777" w:rsidR="00DA0B1B" w:rsidRPr="00243A40" w:rsidRDefault="00DA0B1B" w:rsidP="00DC32C0">
      <w:pPr>
        <w:spacing w:line="480" w:lineRule="auto"/>
        <w:jc w:val="center"/>
        <w:rPr>
          <w:rFonts w:ascii="Times New Roman" w:hAnsi="Times New Roman" w:cs="Times New Roman"/>
          <w:sz w:val="24"/>
          <w:szCs w:val="24"/>
        </w:rPr>
      </w:pPr>
    </w:p>
    <w:p w14:paraId="34A56BAF" w14:textId="530D61F5" w:rsidR="000463DA" w:rsidRPr="00243A40" w:rsidRDefault="00E15024" w:rsidP="00DC32C0">
      <w:pPr>
        <w:spacing w:line="480" w:lineRule="auto"/>
        <w:jc w:val="center"/>
        <w:rPr>
          <w:rFonts w:ascii="Times New Roman" w:hAnsi="Times New Roman" w:cs="Times New Roman"/>
          <w:sz w:val="24"/>
          <w:szCs w:val="24"/>
        </w:rPr>
      </w:pPr>
      <w:r w:rsidRPr="00243A40">
        <w:rPr>
          <w:rFonts w:ascii="Times New Roman" w:hAnsi="Times New Roman" w:cs="Times New Roman"/>
          <w:sz w:val="24"/>
          <w:szCs w:val="24"/>
        </w:rPr>
        <w:lastRenderedPageBreak/>
        <w:t>References</w:t>
      </w:r>
    </w:p>
    <w:p w14:paraId="4EFDCDDD" w14:textId="77777777" w:rsidR="006E4459" w:rsidRDefault="00243A40" w:rsidP="00A018CD">
      <w:pPr>
        <w:pStyle w:val="ListParagraph"/>
        <w:numPr>
          <w:ilvl w:val="0"/>
          <w:numId w:val="2"/>
        </w:numPr>
        <w:spacing w:after="0" w:line="480" w:lineRule="auto"/>
        <w:rPr>
          <w:rFonts w:ascii="Times New Roman" w:eastAsia="Times New Roman" w:hAnsi="Times New Roman" w:cs="Times New Roman"/>
          <w:sz w:val="24"/>
          <w:szCs w:val="24"/>
        </w:rPr>
      </w:pPr>
      <w:r w:rsidRPr="006E4459">
        <w:rPr>
          <w:rFonts w:ascii="Times New Roman" w:eastAsia="Times New Roman" w:hAnsi="Times New Roman" w:cs="Times New Roman"/>
          <w:sz w:val="24"/>
          <w:szCs w:val="24"/>
        </w:rPr>
        <w:t xml:space="preserve">Hamdan AB, </w:t>
      </w:r>
      <w:proofErr w:type="spellStart"/>
      <w:r w:rsidRPr="006E4459">
        <w:rPr>
          <w:rFonts w:ascii="Times New Roman" w:eastAsia="Times New Roman" w:hAnsi="Times New Roman" w:cs="Times New Roman"/>
          <w:sz w:val="24"/>
          <w:szCs w:val="24"/>
        </w:rPr>
        <w:t>Alshammary</w:t>
      </w:r>
      <w:proofErr w:type="spellEnd"/>
      <w:r w:rsidRPr="006E4459">
        <w:rPr>
          <w:rFonts w:ascii="Times New Roman" w:eastAsia="Times New Roman" w:hAnsi="Times New Roman" w:cs="Times New Roman"/>
          <w:sz w:val="24"/>
          <w:szCs w:val="24"/>
        </w:rPr>
        <w:t xml:space="preserve"> S, </w:t>
      </w:r>
      <w:proofErr w:type="spellStart"/>
      <w:r w:rsidRPr="006E4459">
        <w:rPr>
          <w:rFonts w:ascii="Times New Roman" w:eastAsia="Times New Roman" w:hAnsi="Times New Roman" w:cs="Times New Roman"/>
          <w:sz w:val="24"/>
          <w:szCs w:val="24"/>
        </w:rPr>
        <w:t>Javison</w:t>
      </w:r>
      <w:proofErr w:type="spellEnd"/>
      <w:r w:rsidRPr="006E4459">
        <w:rPr>
          <w:rFonts w:ascii="Times New Roman" w:eastAsia="Times New Roman" w:hAnsi="Times New Roman" w:cs="Times New Roman"/>
          <w:sz w:val="24"/>
          <w:szCs w:val="24"/>
        </w:rPr>
        <w:t xml:space="preserve"> S, </w:t>
      </w:r>
      <w:proofErr w:type="spellStart"/>
      <w:r w:rsidRPr="006E4459">
        <w:rPr>
          <w:rFonts w:ascii="Times New Roman" w:eastAsia="Times New Roman" w:hAnsi="Times New Roman" w:cs="Times New Roman"/>
          <w:sz w:val="24"/>
          <w:szCs w:val="24"/>
        </w:rPr>
        <w:t>Tamani</w:t>
      </w:r>
      <w:proofErr w:type="spellEnd"/>
      <w:r w:rsidRPr="006E4459">
        <w:rPr>
          <w:rFonts w:ascii="Times New Roman" w:eastAsia="Times New Roman" w:hAnsi="Times New Roman" w:cs="Times New Roman"/>
          <w:sz w:val="24"/>
          <w:szCs w:val="24"/>
        </w:rPr>
        <w:t xml:space="preserve"> J, </w:t>
      </w:r>
      <w:proofErr w:type="spellStart"/>
      <w:r w:rsidRPr="006E4459">
        <w:rPr>
          <w:rFonts w:ascii="Times New Roman" w:eastAsia="Times New Roman" w:hAnsi="Times New Roman" w:cs="Times New Roman"/>
          <w:sz w:val="24"/>
          <w:szCs w:val="24"/>
        </w:rPr>
        <w:t>AlHarbi</w:t>
      </w:r>
      <w:proofErr w:type="spellEnd"/>
      <w:r w:rsidRPr="006E4459">
        <w:rPr>
          <w:rFonts w:ascii="Times New Roman" w:eastAsia="Times New Roman" w:hAnsi="Times New Roman" w:cs="Times New Roman"/>
          <w:sz w:val="24"/>
          <w:szCs w:val="24"/>
        </w:rPr>
        <w:t xml:space="preserve"> M. Burnout among healthcare providers in a comprehensive cancer center in Saudi Arabia. </w:t>
      </w:r>
      <w:proofErr w:type="spellStart"/>
      <w:r w:rsidRPr="006E4459">
        <w:rPr>
          <w:rFonts w:ascii="Times New Roman" w:eastAsia="Times New Roman" w:hAnsi="Times New Roman" w:cs="Times New Roman"/>
          <w:sz w:val="24"/>
          <w:szCs w:val="24"/>
        </w:rPr>
        <w:t>Cureus</w:t>
      </w:r>
      <w:proofErr w:type="spellEnd"/>
      <w:r w:rsidRPr="006E4459">
        <w:rPr>
          <w:rFonts w:ascii="Times New Roman" w:eastAsia="Times New Roman" w:hAnsi="Times New Roman" w:cs="Times New Roman"/>
          <w:sz w:val="24"/>
          <w:szCs w:val="24"/>
        </w:rPr>
        <w:t>. 2019 Jan;11(1).</w:t>
      </w:r>
    </w:p>
    <w:p w14:paraId="744012F9" w14:textId="77DF5CF3" w:rsidR="006E4459" w:rsidRPr="006E4459" w:rsidRDefault="00E15024" w:rsidP="00A018CD">
      <w:pPr>
        <w:pStyle w:val="ListParagraph"/>
        <w:numPr>
          <w:ilvl w:val="0"/>
          <w:numId w:val="2"/>
        </w:numPr>
        <w:spacing w:after="0" w:line="480" w:lineRule="auto"/>
        <w:rPr>
          <w:rFonts w:ascii="Times New Roman" w:eastAsia="Times New Roman" w:hAnsi="Times New Roman" w:cs="Times New Roman"/>
          <w:sz w:val="24"/>
          <w:szCs w:val="24"/>
        </w:rPr>
      </w:pPr>
      <w:proofErr w:type="spellStart"/>
      <w:r w:rsidRPr="006E4459">
        <w:rPr>
          <w:rFonts w:ascii="Times New Roman" w:eastAsia="Times New Roman" w:hAnsi="Times New Roman" w:cs="Times New Roman"/>
          <w:sz w:val="24"/>
          <w:szCs w:val="24"/>
        </w:rPr>
        <w:t>Nantsupawat</w:t>
      </w:r>
      <w:proofErr w:type="spellEnd"/>
      <w:r w:rsidRPr="006E4459">
        <w:rPr>
          <w:rFonts w:ascii="Times New Roman" w:eastAsia="Times New Roman" w:hAnsi="Times New Roman" w:cs="Times New Roman"/>
          <w:sz w:val="24"/>
          <w:szCs w:val="24"/>
        </w:rPr>
        <w:t xml:space="preserve"> A, </w:t>
      </w:r>
      <w:proofErr w:type="spellStart"/>
      <w:r w:rsidRPr="006E4459">
        <w:rPr>
          <w:rFonts w:ascii="Times New Roman" w:eastAsia="Times New Roman" w:hAnsi="Times New Roman" w:cs="Times New Roman"/>
          <w:sz w:val="24"/>
          <w:szCs w:val="24"/>
        </w:rPr>
        <w:t>Kunaviktikul</w:t>
      </w:r>
      <w:proofErr w:type="spellEnd"/>
      <w:r w:rsidRPr="006E4459">
        <w:rPr>
          <w:rFonts w:ascii="Times New Roman" w:eastAsia="Times New Roman" w:hAnsi="Times New Roman" w:cs="Times New Roman"/>
          <w:sz w:val="24"/>
          <w:szCs w:val="24"/>
        </w:rPr>
        <w:t xml:space="preserve"> W, Nantsupawat R, Wichaikhum OA, Thienthong H, Poghosyan L. Effects of nurse work environment on job dissatisfaction, burnout, intention to leave. International nursing review. 2017 Mar;64(1):91-8.</w:t>
      </w:r>
    </w:p>
    <w:p w14:paraId="445274B3" w14:textId="4FF7E604" w:rsidR="006E4459" w:rsidRPr="006E4459" w:rsidRDefault="00E15024" w:rsidP="00934514">
      <w:pPr>
        <w:pStyle w:val="ListParagraph"/>
        <w:numPr>
          <w:ilvl w:val="0"/>
          <w:numId w:val="2"/>
        </w:numPr>
        <w:spacing w:after="0" w:line="480" w:lineRule="auto"/>
        <w:rPr>
          <w:rFonts w:ascii="Times New Roman" w:eastAsia="Times New Roman" w:hAnsi="Times New Roman" w:cs="Times New Roman"/>
          <w:sz w:val="24"/>
          <w:szCs w:val="24"/>
        </w:rPr>
      </w:pPr>
      <w:proofErr w:type="spellStart"/>
      <w:r w:rsidRPr="006E4459">
        <w:rPr>
          <w:rFonts w:ascii="Times New Roman" w:eastAsia="Times New Roman" w:hAnsi="Times New Roman" w:cs="Times New Roman"/>
          <w:sz w:val="24"/>
          <w:szCs w:val="24"/>
        </w:rPr>
        <w:t>Chemali</w:t>
      </w:r>
      <w:proofErr w:type="spellEnd"/>
      <w:r w:rsidRPr="006E4459">
        <w:rPr>
          <w:rFonts w:ascii="Times New Roman" w:eastAsia="Times New Roman" w:hAnsi="Times New Roman" w:cs="Times New Roman"/>
          <w:sz w:val="24"/>
          <w:szCs w:val="24"/>
        </w:rPr>
        <w:t xml:space="preserve"> Z, </w:t>
      </w:r>
      <w:proofErr w:type="spellStart"/>
      <w:r w:rsidRPr="006E4459">
        <w:rPr>
          <w:rFonts w:ascii="Times New Roman" w:eastAsia="Times New Roman" w:hAnsi="Times New Roman" w:cs="Times New Roman"/>
          <w:sz w:val="24"/>
          <w:szCs w:val="24"/>
        </w:rPr>
        <w:t>Ezzeddine</w:t>
      </w:r>
      <w:proofErr w:type="spellEnd"/>
      <w:r w:rsidRPr="006E4459">
        <w:rPr>
          <w:rFonts w:ascii="Times New Roman" w:eastAsia="Times New Roman" w:hAnsi="Times New Roman" w:cs="Times New Roman"/>
          <w:sz w:val="24"/>
          <w:szCs w:val="24"/>
        </w:rPr>
        <w:t xml:space="preserve"> FL, </w:t>
      </w:r>
      <w:proofErr w:type="spellStart"/>
      <w:r w:rsidRPr="006E4459">
        <w:rPr>
          <w:rFonts w:ascii="Times New Roman" w:eastAsia="Times New Roman" w:hAnsi="Times New Roman" w:cs="Times New Roman"/>
          <w:sz w:val="24"/>
          <w:szCs w:val="24"/>
        </w:rPr>
        <w:t>Gelaye</w:t>
      </w:r>
      <w:proofErr w:type="spellEnd"/>
      <w:r w:rsidRPr="006E4459">
        <w:rPr>
          <w:rFonts w:ascii="Times New Roman" w:eastAsia="Times New Roman" w:hAnsi="Times New Roman" w:cs="Times New Roman"/>
          <w:sz w:val="24"/>
          <w:szCs w:val="24"/>
        </w:rPr>
        <w:t xml:space="preserve"> B, Dossett ML, Salameh J, Bizri M, Dubale B, Fricchione G. Burnout among healthcare providers in the complex environment of the Middle East: a systematic review. BMC public health. 2019 Dec 1;19(1):1337.</w:t>
      </w:r>
    </w:p>
    <w:p w14:paraId="16132B2B" w14:textId="09BA1F61" w:rsidR="006E4459" w:rsidRPr="006E4459" w:rsidRDefault="006E4459" w:rsidP="002D6174">
      <w:pPr>
        <w:pStyle w:val="ListParagraph"/>
        <w:numPr>
          <w:ilvl w:val="0"/>
          <w:numId w:val="2"/>
        </w:numPr>
        <w:spacing w:after="0" w:line="480" w:lineRule="auto"/>
        <w:rPr>
          <w:rFonts w:ascii="Times New Roman" w:eastAsia="Times New Roman" w:hAnsi="Times New Roman" w:cs="Times New Roman"/>
          <w:sz w:val="24"/>
          <w:szCs w:val="24"/>
        </w:rPr>
      </w:pPr>
      <w:r w:rsidRPr="006E4459">
        <w:rPr>
          <w:rFonts w:ascii="Times New Roman" w:eastAsia="Times New Roman" w:hAnsi="Times New Roman" w:cs="Times New Roman"/>
          <w:sz w:val="24"/>
          <w:szCs w:val="24"/>
        </w:rPr>
        <w:t xml:space="preserve">Al-Omari A, Al </w:t>
      </w:r>
      <w:proofErr w:type="spellStart"/>
      <w:r w:rsidRPr="006E4459">
        <w:rPr>
          <w:rFonts w:ascii="Times New Roman" w:eastAsia="Times New Roman" w:hAnsi="Times New Roman" w:cs="Times New Roman"/>
          <w:sz w:val="24"/>
          <w:szCs w:val="24"/>
        </w:rPr>
        <w:t>Mutair</w:t>
      </w:r>
      <w:proofErr w:type="spellEnd"/>
      <w:r w:rsidRPr="006E4459">
        <w:rPr>
          <w:rFonts w:ascii="Times New Roman" w:eastAsia="Times New Roman" w:hAnsi="Times New Roman" w:cs="Times New Roman"/>
          <w:sz w:val="24"/>
          <w:szCs w:val="24"/>
        </w:rPr>
        <w:t xml:space="preserve"> A, </w:t>
      </w:r>
      <w:proofErr w:type="spellStart"/>
      <w:r w:rsidRPr="006E4459">
        <w:rPr>
          <w:rFonts w:ascii="Times New Roman" w:eastAsia="Times New Roman" w:hAnsi="Times New Roman" w:cs="Times New Roman"/>
          <w:sz w:val="24"/>
          <w:szCs w:val="24"/>
        </w:rPr>
        <w:t>Shamsan</w:t>
      </w:r>
      <w:proofErr w:type="spellEnd"/>
      <w:r w:rsidRPr="006E4459">
        <w:rPr>
          <w:rFonts w:ascii="Times New Roman" w:eastAsia="Times New Roman" w:hAnsi="Times New Roman" w:cs="Times New Roman"/>
          <w:sz w:val="24"/>
          <w:szCs w:val="24"/>
        </w:rPr>
        <w:t xml:space="preserve"> A, Al </w:t>
      </w:r>
      <w:proofErr w:type="spellStart"/>
      <w:r w:rsidRPr="006E4459">
        <w:rPr>
          <w:rFonts w:ascii="Times New Roman" w:eastAsia="Times New Roman" w:hAnsi="Times New Roman" w:cs="Times New Roman"/>
          <w:sz w:val="24"/>
          <w:szCs w:val="24"/>
        </w:rPr>
        <w:t>Mutairi</w:t>
      </w:r>
      <w:proofErr w:type="spellEnd"/>
      <w:r w:rsidRPr="006E4459">
        <w:rPr>
          <w:rFonts w:ascii="Times New Roman" w:eastAsia="Times New Roman" w:hAnsi="Times New Roman" w:cs="Times New Roman"/>
          <w:sz w:val="24"/>
          <w:szCs w:val="24"/>
        </w:rPr>
        <w:t xml:space="preserve"> A. Predicting burnout factors among healthcare providers at private hospitals in Saudi Arabia and United Arab Emirates: A cross-sectional study. Applied Sciences. 2020 Jan;10(1):157.</w:t>
      </w:r>
    </w:p>
    <w:p w14:paraId="02625610" w14:textId="2EAF4C69" w:rsidR="006E4459" w:rsidRPr="006E4459" w:rsidRDefault="00E15024" w:rsidP="000423E9">
      <w:pPr>
        <w:pStyle w:val="ListParagraph"/>
        <w:numPr>
          <w:ilvl w:val="0"/>
          <w:numId w:val="2"/>
        </w:numPr>
        <w:spacing w:after="0" w:line="480" w:lineRule="auto"/>
        <w:rPr>
          <w:rFonts w:ascii="Times New Roman" w:eastAsia="Times New Roman" w:hAnsi="Times New Roman" w:cs="Times New Roman"/>
          <w:sz w:val="24"/>
          <w:szCs w:val="24"/>
        </w:rPr>
      </w:pPr>
      <w:r w:rsidRPr="006E4459">
        <w:rPr>
          <w:rFonts w:ascii="Times New Roman" w:eastAsia="Times New Roman" w:hAnsi="Times New Roman" w:cs="Times New Roman"/>
          <w:sz w:val="24"/>
          <w:szCs w:val="24"/>
        </w:rPr>
        <w:t>Workman JJ. Effect of leadership style and employee demographics on employee disengagement and employee burnout in a mid-atlantic organization. Wilmington University (Delaware); 2017.</w:t>
      </w:r>
    </w:p>
    <w:p w14:paraId="0D5D6409" w14:textId="2F08DF11" w:rsidR="004A1D3B" w:rsidRPr="006E4459" w:rsidRDefault="00E15024" w:rsidP="00EC0CB9">
      <w:pPr>
        <w:pStyle w:val="ListParagraph"/>
        <w:numPr>
          <w:ilvl w:val="0"/>
          <w:numId w:val="2"/>
        </w:numPr>
        <w:spacing w:after="0" w:line="480" w:lineRule="auto"/>
        <w:rPr>
          <w:rFonts w:ascii="Times New Roman" w:eastAsia="Times New Roman" w:hAnsi="Times New Roman" w:cs="Times New Roman"/>
          <w:sz w:val="24"/>
          <w:szCs w:val="24"/>
        </w:rPr>
      </w:pPr>
      <w:proofErr w:type="spellStart"/>
      <w:r w:rsidRPr="006E4459">
        <w:rPr>
          <w:rFonts w:ascii="Times New Roman" w:eastAsia="Times New Roman" w:hAnsi="Times New Roman" w:cs="Times New Roman"/>
          <w:sz w:val="24"/>
          <w:szCs w:val="24"/>
        </w:rPr>
        <w:t>Ogungbamila</w:t>
      </w:r>
      <w:proofErr w:type="spellEnd"/>
      <w:r w:rsidRPr="006E4459">
        <w:rPr>
          <w:rFonts w:ascii="Times New Roman" w:eastAsia="Times New Roman" w:hAnsi="Times New Roman" w:cs="Times New Roman"/>
          <w:sz w:val="24"/>
          <w:szCs w:val="24"/>
        </w:rPr>
        <w:t xml:space="preserve"> B. Positive employee behaviors and occupational burnout in healthcare workers: Moderating roles of work engagement. Indian Journal of Positive Psychology. 2018 Sep 1;9(3):404-12.</w:t>
      </w:r>
    </w:p>
    <w:p w14:paraId="10FAB2EE" w14:textId="77777777" w:rsidR="000463DA" w:rsidRPr="00243A40" w:rsidRDefault="000463DA" w:rsidP="00243A40">
      <w:pPr>
        <w:spacing w:line="480" w:lineRule="auto"/>
        <w:rPr>
          <w:rFonts w:ascii="Times New Roman" w:hAnsi="Times New Roman" w:cs="Times New Roman"/>
          <w:sz w:val="24"/>
          <w:szCs w:val="24"/>
        </w:rPr>
      </w:pPr>
    </w:p>
    <w:sectPr w:rsidR="000463DA" w:rsidRPr="00243A4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9E3797" w14:textId="77777777" w:rsidR="00F23169" w:rsidRDefault="00F23169">
      <w:pPr>
        <w:spacing w:after="0" w:line="240" w:lineRule="auto"/>
      </w:pPr>
      <w:r>
        <w:separator/>
      </w:r>
    </w:p>
  </w:endnote>
  <w:endnote w:type="continuationSeparator" w:id="0">
    <w:p w14:paraId="4EFAA851" w14:textId="77777777" w:rsidR="00F23169" w:rsidRDefault="00F2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1176053"/>
      <w:docPartObj>
        <w:docPartGallery w:val="Page Numbers (Bottom of Page)"/>
        <w:docPartUnique/>
      </w:docPartObj>
    </w:sdtPr>
    <w:sdtEndPr>
      <w:rPr>
        <w:noProof/>
      </w:rPr>
    </w:sdtEndPr>
    <w:sdtContent>
      <w:p w14:paraId="48797E68" w14:textId="47855022" w:rsidR="00195247" w:rsidRDefault="00E150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E858AE" w14:textId="77777777" w:rsidR="00195247" w:rsidRDefault="00195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B991B4" w14:textId="77777777" w:rsidR="00F23169" w:rsidRDefault="00F23169">
      <w:pPr>
        <w:spacing w:after="0" w:line="240" w:lineRule="auto"/>
      </w:pPr>
      <w:r>
        <w:separator/>
      </w:r>
    </w:p>
  </w:footnote>
  <w:footnote w:type="continuationSeparator" w:id="0">
    <w:p w14:paraId="51C7674B" w14:textId="77777777" w:rsidR="00F23169" w:rsidRDefault="00F231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6F37"/>
    <w:multiLevelType w:val="multilevel"/>
    <w:tmpl w:val="C800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674DF4"/>
    <w:multiLevelType w:val="hybridMultilevel"/>
    <w:tmpl w:val="94D088D6"/>
    <w:lvl w:ilvl="0" w:tplc="1DF49436">
      <w:start w:val="1"/>
      <w:numFmt w:val="decimal"/>
      <w:lvlText w:val="%1."/>
      <w:lvlJc w:val="left"/>
      <w:pPr>
        <w:ind w:left="720" w:hanging="360"/>
      </w:pPr>
    </w:lvl>
    <w:lvl w:ilvl="1" w:tplc="60120070" w:tentative="1">
      <w:start w:val="1"/>
      <w:numFmt w:val="lowerLetter"/>
      <w:lvlText w:val="%2."/>
      <w:lvlJc w:val="left"/>
      <w:pPr>
        <w:ind w:left="1440" w:hanging="360"/>
      </w:pPr>
    </w:lvl>
    <w:lvl w:ilvl="2" w:tplc="2346B5FA" w:tentative="1">
      <w:start w:val="1"/>
      <w:numFmt w:val="lowerRoman"/>
      <w:lvlText w:val="%3."/>
      <w:lvlJc w:val="right"/>
      <w:pPr>
        <w:ind w:left="2160" w:hanging="180"/>
      </w:pPr>
    </w:lvl>
    <w:lvl w:ilvl="3" w:tplc="D8BE8D18" w:tentative="1">
      <w:start w:val="1"/>
      <w:numFmt w:val="decimal"/>
      <w:lvlText w:val="%4."/>
      <w:lvlJc w:val="left"/>
      <w:pPr>
        <w:ind w:left="2880" w:hanging="360"/>
      </w:pPr>
    </w:lvl>
    <w:lvl w:ilvl="4" w:tplc="3CDC1536" w:tentative="1">
      <w:start w:val="1"/>
      <w:numFmt w:val="lowerLetter"/>
      <w:lvlText w:val="%5."/>
      <w:lvlJc w:val="left"/>
      <w:pPr>
        <w:ind w:left="3600" w:hanging="360"/>
      </w:pPr>
    </w:lvl>
    <w:lvl w:ilvl="5" w:tplc="25E087C0" w:tentative="1">
      <w:start w:val="1"/>
      <w:numFmt w:val="lowerRoman"/>
      <w:lvlText w:val="%6."/>
      <w:lvlJc w:val="right"/>
      <w:pPr>
        <w:ind w:left="4320" w:hanging="180"/>
      </w:pPr>
    </w:lvl>
    <w:lvl w:ilvl="6" w:tplc="313E8F94" w:tentative="1">
      <w:start w:val="1"/>
      <w:numFmt w:val="decimal"/>
      <w:lvlText w:val="%7."/>
      <w:lvlJc w:val="left"/>
      <w:pPr>
        <w:ind w:left="5040" w:hanging="360"/>
      </w:pPr>
    </w:lvl>
    <w:lvl w:ilvl="7" w:tplc="9A449B7C" w:tentative="1">
      <w:start w:val="1"/>
      <w:numFmt w:val="lowerLetter"/>
      <w:lvlText w:val="%8."/>
      <w:lvlJc w:val="left"/>
      <w:pPr>
        <w:ind w:left="5760" w:hanging="360"/>
      </w:pPr>
    </w:lvl>
    <w:lvl w:ilvl="8" w:tplc="4FF24C4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E71"/>
    <w:rsid w:val="000112AD"/>
    <w:rsid w:val="000204C0"/>
    <w:rsid w:val="0004022E"/>
    <w:rsid w:val="000463DA"/>
    <w:rsid w:val="00060434"/>
    <w:rsid w:val="00130887"/>
    <w:rsid w:val="00195247"/>
    <w:rsid w:val="001A30BB"/>
    <w:rsid w:val="001B28FC"/>
    <w:rsid w:val="001D701B"/>
    <w:rsid w:val="001E2D3D"/>
    <w:rsid w:val="002102B7"/>
    <w:rsid w:val="002403A0"/>
    <w:rsid w:val="00243A40"/>
    <w:rsid w:val="00257FA1"/>
    <w:rsid w:val="00265CE1"/>
    <w:rsid w:val="00363235"/>
    <w:rsid w:val="00367C60"/>
    <w:rsid w:val="003A5828"/>
    <w:rsid w:val="003B5FC1"/>
    <w:rsid w:val="003D7856"/>
    <w:rsid w:val="00422D70"/>
    <w:rsid w:val="00445782"/>
    <w:rsid w:val="004A1D3B"/>
    <w:rsid w:val="004E5633"/>
    <w:rsid w:val="00593C3D"/>
    <w:rsid w:val="00594A12"/>
    <w:rsid w:val="005D6970"/>
    <w:rsid w:val="006038DF"/>
    <w:rsid w:val="00624E71"/>
    <w:rsid w:val="00667DE3"/>
    <w:rsid w:val="006749FC"/>
    <w:rsid w:val="006973E2"/>
    <w:rsid w:val="006C41E2"/>
    <w:rsid w:val="006E2DBA"/>
    <w:rsid w:val="006E4459"/>
    <w:rsid w:val="007679E2"/>
    <w:rsid w:val="007868B7"/>
    <w:rsid w:val="008E14B1"/>
    <w:rsid w:val="00934CC8"/>
    <w:rsid w:val="0098007B"/>
    <w:rsid w:val="00994F58"/>
    <w:rsid w:val="009A1851"/>
    <w:rsid w:val="00A17602"/>
    <w:rsid w:val="00A259E8"/>
    <w:rsid w:val="00A40FB7"/>
    <w:rsid w:val="00A46068"/>
    <w:rsid w:val="00A63307"/>
    <w:rsid w:val="00A8241D"/>
    <w:rsid w:val="00A96B31"/>
    <w:rsid w:val="00AC2775"/>
    <w:rsid w:val="00AD6667"/>
    <w:rsid w:val="00AD7455"/>
    <w:rsid w:val="00B8663A"/>
    <w:rsid w:val="00BA3652"/>
    <w:rsid w:val="00C2539C"/>
    <w:rsid w:val="00C73A19"/>
    <w:rsid w:val="00C80886"/>
    <w:rsid w:val="00D01839"/>
    <w:rsid w:val="00D01CD2"/>
    <w:rsid w:val="00D10B7F"/>
    <w:rsid w:val="00DA0B1B"/>
    <w:rsid w:val="00DC32C0"/>
    <w:rsid w:val="00E15024"/>
    <w:rsid w:val="00E26932"/>
    <w:rsid w:val="00E344B7"/>
    <w:rsid w:val="00E414B2"/>
    <w:rsid w:val="00E87FC4"/>
    <w:rsid w:val="00ED5934"/>
    <w:rsid w:val="00F13B72"/>
    <w:rsid w:val="00F23169"/>
    <w:rsid w:val="00F319ED"/>
    <w:rsid w:val="00F67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B8B1E"/>
  <w15:chartTrackingRefBased/>
  <w15:docId w15:val="{8F6D10A6-BAC7-4D05-A5E7-672F1589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E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D3B"/>
    <w:pPr>
      <w:ind w:left="720"/>
      <w:contextualSpacing/>
    </w:pPr>
  </w:style>
  <w:style w:type="paragraph" w:styleId="Header">
    <w:name w:val="header"/>
    <w:basedOn w:val="Normal"/>
    <w:link w:val="HeaderChar"/>
    <w:uiPriority w:val="99"/>
    <w:unhideWhenUsed/>
    <w:rsid w:val="0019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247"/>
  </w:style>
  <w:style w:type="paragraph" w:styleId="Footer">
    <w:name w:val="footer"/>
    <w:basedOn w:val="Normal"/>
    <w:link w:val="FooterChar"/>
    <w:uiPriority w:val="99"/>
    <w:unhideWhenUsed/>
    <w:rsid w:val="0019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3031864">
      <w:bodyDiv w:val="1"/>
      <w:marLeft w:val="0"/>
      <w:marRight w:val="0"/>
      <w:marTop w:val="0"/>
      <w:marBottom w:val="0"/>
      <w:divBdr>
        <w:top w:val="none" w:sz="0" w:space="0" w:color="auto"/>
        <w:left w:val="none" w:sz="0" w:space="0" w:color="auto"/>
        <w:bottom w:val="none" w:sz="0" w:space="0" w:color="auto"/>
        <w:right w:val="none" w:sz="0" w:space="0" w:color="auto"/>
      </w:divBdr>
      <w:divsChild>
        <w:div w:id="1383289103">
          <w:marLeft w:val="0"/>
          <w:marRight w:val="0"/>
          <w:marTop w:val="0"/>
          <w:marBottom w:val="0"/>
          <w:divBdr>
            <w:top w:val="none" w:sz="0" w:space="0" w:color="auto"/>
            <w:left w:val="none" w:sz="0" w:space="0" w:color="auto"/>
            <w:bottom w:val="none" w:sz="0" w:space="0" w:color="auto"/>
            <w:right w:val="none" w:sz="0" w:space="0" w:color="auto"/>
          </w:divBdr>
        </w:div>
      </w:divsChild>
    </w:div>
    <w:div w:id="2030132066">
      <w:bodyDiv w:val="1"/>
      <w:marLeft w:val="0"/>
      <w:marRight w:val="0"/>
      <w:marTop w:val="0"/>
      <w:marBottom w:val="0"/>
      <w:divBdr>
        <w:top w:val="none" w:sz="0" w:space="0" w:color="auto"/>
        <w:left w:val="none" w:sz="0" w:space="0" w:color="auto"/>
        <w:bottom w:val="none" w:sz="0" w:space="0" w:color="auto"/>
        <w:right w:val="none" w:sz="0" w:space="0" w:color="auto"/>
      </w:divBdr>
      <w:divsChild>
        <w:div w:id="1382829978">
          <w:marLeft w:val="0"/>
          <w:marRight w:val="0"/>
          <w:marTop w:val="0"/>
          <w:marBottom w:val="0"/>
          <w:divBdr>
            <w:top w:val="none" w:sz="0" w:space="0" w:color="auto"/>
            <w:left w:val="none" w:sz="0" w:space="0" w:color="auto"/>
            <w:bottom w:val="none" w:sz="0" w:space="0" w:color="auto"/>
            <w:right w:val="none" w:sz="0" w:space="0" w:color="auto"/>
          </w:divBdr>
        </w:div>
      </w:divsChild>
    </w:div>
    <w:div w:id="2046909134">
      <w:bodyDiv w:val="1"/>
      <w:marLeft w:val="0"/>
      <w:marRight w:val="0"/>
      <w:marTop w:val="0"/>
      <w:marBottom w:val="0"/>
      <w:divBdr>
        <w:top w:val="none" w:sz="0" w:space="0" w:color="auto"/>
        <w:left w:val="none" w:sz="0" w:space="0" w:color="auto"/>
        <w:bottom w:val="none" w:sz="0" w:space="0" w:color="auto"/>
        <w:right w:val="none" w:sz="0" w:space="0" w:color="auto"/>
      </w:divBdr>
      <w:divsChild>
        <w:div w:id="1992906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3</cp:revision>
  <dcterms:created xsi:type="dcterms:W3CDTF">2020-11-15T05:37:00Z</dcterms:created>
  <dcterms:modified xsi:type="dcterms:W3CDTF">2020-11-15T05:39:00Z</dcterms:modified>
</cp:coreProperties>
</file>